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87" w:rsidRPr="00566E87" w:rsidRDefault="00566E87" w:rsidP="00566E87">
      <w:pPr>
        <w:pStyle w:val="1"/>
        <w:rPr>
          <w:sz w:val="16"/>
          <w:szCs w:val="16"/>
        </w:rPr>
      </w:pPr>
      <w:bookmarkStart w:id="0" w:name="sub_201805"/>
      <w:r w:rsidRPr="00566E87">
        <w:rPr>
          <w:sz w:val="16"/>
          <w:szCs w:val="16"/>
        </w:rPr>
        <w:t>Май 2018 года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1" w:name="sub_20180531"/>
      <w:bookmarkEnd w:id="0"/>
      <w:r w:rsidRPr="00566E87">
        <w:rPr>
          <w:sz w:val="16"/>
          <w:szCs w:val="16"/>
        </w:rPr>
        <w:t>31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2" w:name="sub_201805311"/>
            <w:bookmarkEnd w:id="1"/>
            <w:bookmarkEnd w:id="2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С 4 июня начнет действовать Положение о казначейском обеспечении обязатель</w:t>
            </w:r>
            <w:proofErr w:type="gramStart"/>
            <w:r w:rsidRPr="00566E87">
              <w:rPr>
                <w:rStyle w:val="a3"/>
                <w:sz w:val="16"/>
                <w:szCs w:val="16"/>
              </w:rPr>
              <w:t>ств пр</w:t>
            </w:r>
            <w:proofErr w:type="gramEnd"/>
            <w:r w:rsidRPr="00566E87">
              <w:rPr>
                <w:rStyle w:val="a3"/>
                <w:sz w:val="16"/>
                <w:szCs w:val="16"/>
              </w:rPr>
              <w:t>и банковском сопровождении государственных контрактов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6" w:history="1">
        <w:r w:rsidR="00566E87" w:rsidRPr="00566E87">
          <w:rPr>
            <w:rStyle w:val="a4"/>
            <w:sz w:val="16"/>
            <w:szCs w:val="16"/>
          </w:rPr>
          <w:t>Положение Минфина России и Банка России от 26.03.2018 NN 55н, 636-П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Положение разработано в соответствии с </w:t>
      </w:r>
      <w:hyperlink r:id="rId7" w:history="1">
        <w:r w:rsidRPr="00566E87">
          <w:rPr>
            <w:rStyle w:val="a4"/>
            <w:sz w:val="16"/>
            <w:szCs w:val="16"/>
          </w:rPr>
          <w:t>ч. 10 ст. 5</w:t>
        </w:r>
      </w:hyperlink>
      <w:r w:rsidRPr="00566E87">
        <w:rPr>
          <w:sz w:val="16"/>
          <w:szCs w:val="16"/>
        </w:rPr>
        <w:t xml:space="preserve"> Федерального закона от 05.12.2017 N 362-ФЗ "О федеральном бюджете на 2018 год и на плановый период 2019 и 2020 годов".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Положение устанавливает порядок казначейского обеспечения обязатель</w:t>
      </w:r>
      <w:proofErr w:type="gramStart"/>
      <w:r w:rsidRPr="00566E87">
        <w:rPr>
          <w:sz w:val="16"/>
          <w:szCs w:val="16"/>
        </w:rPr>
        <w:t>ств пр</w:t>
      </w:r>
      <w:proofErr w:type="gramEnd"/>
      <w:r w:rsidRPr="00566E87">
        <w:rPr>
          <w:sz w:val="16"/>
          <w:szCs w:val="16"/>
        </w:rPr>
        <w:t>и банковском сопровождении контрактов, которые одновременно: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заключаются для обеспечения федеральных нужд;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подлежат банковскому сопровождению в соответствии с </w:t>
      </w:r>
      <w:hyperlink r:id="rId8" w:history="1">
        <w:r w:rsidRPr="00566E87">
          <w:rPr>
            <w:rStyle w:val="a4"/>
            <w:sz w:val="16"/>
            <w:szCs w:val="16"/>
          </w:rPr>
          <w:t>п. 3</w:t>
        </w:r>
      </w:hyperlink>
      <w:r w:rsidRPr="00566E87">
        <w:rPr>
          <w:sz w:val="16"/>
          <w:szCs w:val="16"/>
        </w:rPr>
        <w:t xml:space="preserve"> постановления Правительства РФ от 20.09.2014 N 963 "Об осуществлении банковского сопровождения контрактов";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содержат условия о казначейском обеспечении обязатель</w:t>
      </w:r>
      <w:proofErr w:type="gramStart"/>
      <w:r w:rsidRPr="00566E87">
        <w:rPr>
          <w:sz w:val="16"/>
          <w:szCs w:val="16"/>
        </w:rPr>
        <w:t>ств в пр</w:t>
      </w:r>
      <w:proofErr w:type="gramEnd"/>
      <w:r w:rsidRPr="00566E87">
        <w:rPr>
          <w:sz w:val="16"/>
          <w:szCs w:val="16"/>
        </w:rPr>
        <w:t>еделах суммы, необходимой для оплаты обязательств, возникающих при исполнении контрактов.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Положением предусмотрены правила выдачи, перевода, исполнения и отзыва казначейского обеспечения обязательств, а также процедура возврата документов без исполнения.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" w:name="sub_20180530"/>
      <w:r w:rsidRPr="00566E87">
        <w:rPr>
          <w:sz w:val="16"/>
          <w:szCs w:val="16"/>
        </w:rPr>
        <w:t>30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4" w:name="sub_201805301"/>
            <w:bookmarkEnd w:id="3"/>
            <w:bookmarkEnd w:id="4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ФАС ответила на вопросы, возникающие у заказчиков при формировании документации на закупку лекарственного препарата с МНН "</w:t>
            </w:r>
            <w:proofErr w:type="spellStart"/>
            <w:r w:rsidRPr="00566E87">
              <w:rPr>
                <w:rStyle w:val="a3"/>
                <w:sz w:val="16"/>
                <w:szCs w:val="16"/>
              </w:rPr>
              <w:t>Ропивакаин</w:t>
            </w:r>
            <w:proofErr w:type="spellEnd"/>
            <w:r w:rsidRPr="00566E87">
              <w:rPr>
                <w:rStyle w:val="a3"/>
                <w:sz w:val="16"/>
                <w:szCs w:val="16"/>
              </w:rPr>
              <w:t>"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9" w:history="1">
        <w:r w:rsidR="00566E87" w:rsidRPr="00566E87">
          <w:rPr>
            <w:rStyle w:val="a4"/>
            <w:sz w:val="16"/>
            <w:szCs w:val="16"/>
          </w:rPr>
          <w:t>Письмо ФАС России от 17.04.2018 N АК/26895/18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Специалисты ведомства указали, что при закупке лекарственных препаратов с МНН "</w:t>
      </w:r>
      <w:proofErr w:type="spellStart"/>
      <w:r w:rsidRPr="00566E87">
        <w:rPr>
          <w:sz w:val="16"/>
          <w:szCs w:val="16"/>
        </w:rPr>
        <w:t>Ропивакаин</w:t>
      </w:r>
      <w:proofErr w:type="spellEnd"/>
      <w:r w:rsidRPr="00566E87">
        <w:rPr>
          <w:sz w:val="16"/>
          <w:szCs w:val="16"/>
        </w:rPr>
        <w:t xml:space="preserve">" в лекарственной форме "раствор для инъекций" в формах выпуска объемом 100 мл и более для проведения продленной </w:t>
      </w:r>
      <w:proofErr w:type="spellStart"/>
      <w:r w:rsidRPr="00566E87">
        <w:rPr>
          <w:sz w:val="16"/>
          <w:szCs w:val="16"/>
        </w:rPr>
        <w:t>инфузии</w:t>
      </w:r>
      <w:proofErr w:type="spellEnd"/>
      <w:r w:rsidRPr="00566E87">
        <w:rPr>
          <w:sz w:val="16"/>
          <w:szCs w:val="16"/>
        </w:rPr>
        <w:t xml:space="preserve"> заказчик вправе указать количество (объем) лекарственного препарата в первичной упаковке.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5" w:name="sub_20180529"/>
      <w:r w:rsidRPr="00566E87">
        <w:rPr>
          <w:sz w:val="16"/>
          <w:szCs w:val="16"/>
        </w:rPr>
        <w:t>29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6" w:name="sub_201805291"/>
            <w:bookmarkEnd w:id="5"/>
            <w:bookmarkEnd w:id="6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 xml:space="preserve">Минфин разъяснил, как будут использоваться </w:t>
            </w:r>
            <w:proofErr w:type="spellStart"/>
            <w:r w:rsidRPr="00566E87">
              <w:rPr>
                <w:rStyle w:val="a3"/>
                <w:sz w:val="16"/>
                <w:szCs w:val="16"/>
              </w:rPr>
              <w:t>спецсчета</w:t>
            </w:r>
            <w:proofErr w:type="spellEnd"/>
            <w:r w:rsidRPr="00566E87">
              <w:rPr>
                <w:rStyle w:val="a3"/>
                <w:sz w:val="16"/>
                <w:szCs w:val="16"/>
              </w:rPr>
              <w:t xml:space="preserve"> при обеспечении заявок на участие в закупках по Закону N 44-ФЗ с 1 июля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0" w:history="1">
        <w:r w:rsidR="00566E87" w:rsidRPr="00566E87">
          <w:rPr>
            <w:rStyle w:val="a4"/>
            <w:sz w:val="16"/>
            <w:szCs w:val="16"/>
          </w:rPr>
          <w:t>Информация Минфина России от 27.04.2018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С 1 июля участники конкурсов и аукционов должны вносить обеспечение заявок для участия в электронных процедурах не на счет оператора электронной площадки (как в настоящее время происходит при электронных аукционах), а на свой специальный счет (</w:t>
      </w:r>
      <w:proofErr w:type="spellStart"/>
      <w:r w:rsidRPr="00566E87">
        <w:rPr>
          <w:sz w:val="16"/>
          <w:szCs w:val="16"/>
        </w:rPr>
        <w:t>спецсчет</w:t>
      </w:r>
      <w:proofErr w:type="spellEnd"/>
      <w:r w:rsidRPr="00566E87">
        <w:rPr>
          <w:sz w:val="16"/>
          <w:szCs w:val="16"/>
        </w:rPr>
        <w:t xml:space="preserve">). Об этом сказано в </w:t>
      </w:r>
      <w:hyperlink r:id="rId11" w:history="1">
        <w:r w:rsidRPr="00566E87">
          <w:rPr>
            <w:rStyle w:val="a4"/>
            <w:sz w:val="16"/>
            <w:szCs w:val="16"/>
          </w:rPr>
          <w:t>ст. 44</w:t>
        </w:r>
      </w:hyperlink>
      <w:r w:rsidRPr="00566E87">
        <w:rPr>
          <w:sz w:val="16"/>
          <w:szCs w:val="16"/>
        </w:rPr>
        <w:t xml:space="preserve"> Закона N 44-ФЗ в редакции, которая вступит в силу с 1 июля.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Минфин разъяснил, что участники закупок смогут многократно использовать </w:t>
      </w:r>
      <w:proofErr w:type="spellStart"/>
      <w:r w:rsidRPr="00566E87">
        <w:rPr>
          <w:sz w:val="16"/>
          <w:szCs w:val="16"/>
        </w:rPr>
        <w:t>спецсчета</w:t>
      </w:r>
      <w:proofErr w:type="spellEnd"/>
      <w:r w:rsidRPr="00566E87">
        <w:rPr>
          <w:sz w:val="16"/>
          <w:szCs w:val="16"/>
        </w:rPr>
        <w:t xml:space="preserve"> при участии в закупках, проводимых на любой электронной площадке.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Также Минфин указал, что из проекта постановления Правительства, регулирующего открытие и использование </w:t>
      </w:r>
      <w:proofErr w:type="spellStart"/>
      <w:r w:rsidRPr="00566E87">
        <w:rPr>
          <w:sz w:val="16"/>
          <w:szCs w:val="16"/>
        </w:rPr>
        <w:t>спецсчетов</w:t>
      </w:r>
      <w:proofErr w:type="spellEnd"/>
      <w:r w:rsidRPr="00566E87">
        <w:rPr>
          <w:sz w:val="16"/>
          <w:szCs w:val="16"/>
        </w:rPr>
        <w:t xml:space="preserve">, будет исключено ограничение на одновременное наличие у участника закупки только одного </w:t>
      </w:r>
      <w:proofErr w:type="spellStart"/>
      <w:r w:rsidRPr="00566E87">
        <w:rPr>
          <w:sz w:val="16"/>
          <w:szCs w:val="16"/>
        </w:rPr>
        <w:t>спецсчета</w:t>
      </w:r>
      <w:proofErr w:type="spellEnd"/>
      <w:r w:rsidRPr="00566E87">
        <w:rPr>
          <w:sz w:val="16"/>
          <w:szCs w:val="16"/>
        </w:rPr>
        <w:t xml:space="preserve">, при этом будет введена возможность одновременного открытия нескольких </w:t>
      </w:r>
      <w:proofErr w:type="spellStart"/>
      <w:r w:rsidRPr="00566E87">
        <w:rPr>
          <w:sz w:val="16"/>
          <w:szCs w:val="16"/>
        </w:rPr>
        <w:t>спецсчетов</w:t>
      </w:r>
      <w:proofErr w:type="spellEnd"/>
      <w:r w:rsidRPr="00566E87">
        <w:rPr>
          <w:sz w:val="16"/>
          <w:szCs w:val="16"/>
        </w:rPr>
        <w:t xml:space="preserve"> в различных банках.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7" w:name="sub_20180528"/>
      <w:r w:rsidRPr="00566E87">
        <w:rPr>
          <w:sz w:val="16"/>
          <w:szCs w:val="16"/>
        </w:rPr>
        <w:t>28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8" w:name="sub_201805281"/>
            <w:bookmarkEnd w:id="7"/>
            <w:bookmarkEnd w:id="8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Утверждены типовые контракты на оказание услуг в сфере космической деятельности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2" w:history="1">
        <w:r w:rsidR="00566E87" w:rsidRPr="00566E87">
          <w:rPr>
            <w:rStyle w:val="a4"/>
            <w:sz w:val="16"/>
            <w:szCs w:val="16"/>
          </w:rPr>
          <w:t>Приказ Государственной корпорации по космической деятельности "</w:t>
        </w:r>
        <w:proofErr w:type="spellStart"/>
        <w:r w:rsidR="00566E87" w:rsidRPr="00566E87">
          <w:rPr>
            <w:rStyle w:val="a4"/>
            <w:sz w:val="16"/>
            <w:szCs w:val="16"/>
          </w:rPr>
          <w:t>Роскосмос</w:t>
        </w:r>
        <w:proofErr w:type="spellEnd"/>
        <w:r w:rsidR="00566E87" w:rsidRPr="00566E87">
          <w:rPr>
            <w:rStyle w:val="a4"/>
            <w:sz w:val="16"/>
            <w:szCs w:val="16"/>
          </w:rPr>
          <w:t>" от 27.12.2017 N 455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 соответствии с </w:t>
      </w:r>
      <w:hyperlink r:id="rId13" w:history="1">
        <w:r w:rsidRPr="00566E87">
          <w:rPr>
            <w:rStyle w:val="a4"/>
            <w:sz w:val="16"/>
            <w:szCs w:val="16"/>
          </w:rPr>
          <w:t>ч. 11 ст. 34</w:t>
        </w:r>
      </w:hyperlink>
      <w:r w:rsidRPr="00566E87">
        <w:rPr>
          <w:sz w:val="16"/>
          <w:szCs w:val="16"/>
        </w:rPr>
        <w:t xml:space="preserve"> Закона N 44-ФЗ приказом </w:t>
      </w:r>
      <w:proofErr w:type="spellStart"/>
      <w:r w:rsidRPr="00566E87">
        <w:rPr>
          <w:sz w:val="16"/>
          <w:szCs w:val="16"/>
        </w:rPr>
        <w:t>Госкорпорации</w:t>
      </w:r>
      <w:proofErr w:type="spellEnd"/>
      <w:r w:rsidRPr="00566E87">
        <w:rPr>
          <w:sz w:val="16"/>
          <w:szCs w:val="16"/>
        </w:rPr>
        <w:t xml:space="preserve"> "</w:t>
      </w:r>
      <w:proofErr w:type="spellStart"/>
      <w:r w:rsidRPr="00566E87">
        <w:rPr>
          <w:sz w:val="16"/>
          <w:szCs w:val="16"/>
        </w:rPr>
        <w:t>Роскосмос</w:t>
      </w:r>
      <w:proofErr w:type="spellEnd"/>
      <w:r w:rsidRPr="00566E87">
        <w:rPr>
          <w:sz w:val="16"/>
          <w:szCs w:val="16"/>
        </w:rPr>
        <w:t xml:space="preserve">", вступившим в силу с 21 мая, </w:t>
      </w:r>
      <w:proofErr w:type="gramStart"/>
      <w:r w:rsidRPr="00566E87">
        <w:rPr>
          <w:sz w:val="16"/>
          <w:szCs w:val="16"/>
        </w:rPr>
        <w:t>утверждены</w:t>
      </w:r>
      <w:proofErr w:type="gramEnd"/>
      <w:r w:rsidRPr="00566E87">
        <w:rPr>
          <w:sz w:val="16"/>
          <w:szCs w:val="16"/>
        </w:rPr>
        <w:t>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</w:t>
      </w:r>
      <w:hyperlink r:id="rId14" w:history="1">
        <w:r w:rsidRPr="00566E87">
          <w:rPr>
            <w:rStyle w:val="a4"/>
            <w:sz w:val="16"/>
            <w:szCs w:val="16"/>
          </w:rPr>
          <w:t>типовой контракт</w:t>
        </w:r>
      </w:hyperlink>
      <w:r w:rsidRPr="00566E87">
        <w:rPr>
          <w:sz w:val="16"/>
          <w:szCs w:val="16"/>
        </w:rPr>
        <w:t xml:space="preserve"> на оказание услуг по запуску космических аппаратов и его </w:t>
      </w:r>
      <w:hyperlink r:id="rId15" w:history="1">
        <w:r w:rsidRPr="00566E87">
          <w:rPr>
            <w:rStyle w:val="a4"/>
            <w:sz w:val="16"/>
            <w:szCs w:val="16"/>
          </w:rPr>
          <w:t>информационная карта</w:t>
        </w:r>
      </w:hyperlink>
      <w:r w:rsidRPr="00566E87">
        <w:rPr>
          <w:sz w:val="16"/>
          <w:szCs w:val="16"/>
        </w:rPr>
        <w:t>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</w:t>
      </w:r>
      <w:hyperlink r:id="rId16" w:history="1">
        <w:r w:rsidRPr="00566E87">
          <w:rPr>
            <w:rStyle w:val="a4"/>
            <w:sz w:val="16"/>
            <w:szCs w:val="16"/>
          </w:rPr>
          <w:t>типовой контракт</w:t>
        </w:r>
      </w:hyperlink>
      <w:r w:rsidRPr="00566E87">
        <w:rPr>
          <w:sz w:val="16"/>
          <w:szCs w:val="16"/>
        </w:rPr>
        <w:t xml:space="preserve"> на оказание услуг по управлению космическими аппаратами и его </w:t>
      </w:r>
      <w:hyperlink r:id="rId17" w:history="1">
        <w:r w:rsidRPr="00566E87">
          <w:rPr>
            <w:rStyle w:val="a4"/>
            <w:sz w:val="16"/>
            <w:szCs w:val="16"/>
          </w:rPr>
          <w:t>информационная карта</w:t>
        </w:r>
      </w:hyperlink>
      <w:r w:rsidRPr="00566E87">
        <w:rPr>
          <w:sz w:val="16"/>
          <w:szCs w:val="16"/>
        </w:rPr>
        <w:t>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</w:t>
      </w:r>
      <w:hyperlink r:id="rId18" w:history="1">
        <w:r w:rsidRPr="00566E87">
          <w:rPr>
            <w:rStyle w:val="a4"/>
            <w:sz w:val="16"/>
            <w:szCs w:val="16"/>
          </w:rPr>
          <w:t>типовой контракт</w:t>
        </w:r>
      </w:hyperlink>
      <w:r w:rsidRPr="00566E87">
        <w:rPr>
          <w:sz w:val="16"/>
          <w:szCs w:val="16"/>
        </w:rPr>
        <w:t xml:space="preserve"> на оказание услуг по приему, обработке, архивации и распространению спутниковой информации и его </w:t>
      </w:r>
      <w:hyperlink r:id="rId19" w:history="1">
        <w:r w:rsidRPr="00566E87">
          <w:rPr>
            <w:rStyle w:val="a4"/>
            <w:sz w:val="16"/>
            <w:szCs w:val="16"/>
          </w:rPr>
          <w:t>информационная карта</w:t>
        </w:r>
      </w:hyperlink>
      <w:r w:rsidRPr="00566E87">
        <w:rPr>
          <w:sz w:val="16"/>
          <w:szCs w:val="16"/>
        </w:rPr>
        <w:t>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9" w:name="sub_20180525"/>
      <w:r w:rsidRPr="00566E87">
        <w:rPr>
          <w:sz w:val="16"/>
          <w:szCs w:val="16"/>
        </w:rPr>
        <w:t>25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0" w:name="sub_201805251"/>
            <w:bookmarkEnd w:id="9"/>
            <w:bookmarkEnd w:id="10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С 1 июня в Гражданском кодексе изменятся положения о договорах, заключенных на торгах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20" w:history="1">
        <w:r w:rsidR="00566E87" w:rsidRPr="00566E87">
          <w:rPr>
            <w:rStyle w:val="a4"/>
            <w:sz w:val="16"/>
            <w:szCs w:val="16"/>
          </w:rPr>
          <w:t>Федеральный закон от 26.07.2017 N 212-ФЗ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 указанной даты в </w:t>
      </w:r>
      <w:hyperlink r:id="rId21" w:history="1">
        <w:r w:rsidRPr="00566E87">
          <w:rPr>
            <w:rStyle w:val="a4"/>
            <w:sz w:val="16"/>
            <w:szCs w:val="16"/>
          </w:rPr>
          <w:t>п. 7 ст. 448</w:t>
        </w:r>
      </w:hyperlink>
      <w:r w:rsidRPr="00566E87">
        <w:rPr>
          <w:sz w:val="16"/>
          <w:szCs w:val="16"/>
        </w:rPr>
        <w:t xml:space="preserve"> ГК РФ будет прямо указано, что победитель торгов вправе уступать права по денежному обязательству, возникшему из договора, заключенного на торгах. Напомним, что ВС РФ и до внесения этого изменения </w:t>
      </w:r>
      <w:hyperlink w:anchor="sub_201705021" w:history="1">
        <w:r w:rsidRPr="00566E87">
          <w:rPr>
            <w:rStyle w:val="a4"/>
            <w:sz w:val="16"/>
            <w:szCs w:val="16"/>
          </w:rPr>
          <w:t>приходил</w:t>
        </w:r>
      </w:hyperlink>
      <w:r w:rsidRPr="00566E87">
        <w:rPr>
          <w:sz w:val="16"/>
          <w:szCs w:val="16"/>
        </w:rPr>
        <w:t xml:space="preserve"> к выводу, что п. 7 ст. 448 ГК РФ не препятствует совершению уступки права требования по денежному обязательству, возникшему из контракта.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Кроме того, с 1 июня </w:t>
      </w:r>
      <w:hyperlink r:id="rId22" w:history="1">
        <w:r w:rsidRPr="00566E87">
          <w:rPr>
            <w:rStyle w:val="a4"/>
            <w:sz w:val="16"/>
            <w:szCs w:val="16"/>
          </w:rPr>
          <w:t>п. 8 ст. 448</w:t>
        </w:r>
      </w:hyperlink>
      <w:r w:rsidRPr="00566E87">
        <w:rPr>
          <w:sz w:val="16"/>
          <w:szCs w:val="16"/>
        </w:rPr>
        <w:t xml:space="preserve"> ГК РФ дополнен новым основанием изменения договора займа (кредита), заключенного на торгах. </w:t>
      </w:r>
      <w:proofErr w:type="gramStart"/>
      <w:r w:rsidRPr="00566E87">
        <w:rPr>
          <w:sz w:val="16"/>
          <w:szCs w:val="16"/>
        </w:rPr>
        <w:t xml:space="preserve">В соответствии с новой редакцией </w:t>
      </w:r>
      <w:hyperlink r:id="rId23" w:history="1">
        <w:proofErr w:type="spellStart"/>
        <w:r w:rsidRPr="00566E87">
          <w:rPr>
            <w:rStyle w:val="a4"/>
            <w:sz w:val="16"/>
            <w:szCs w:val="16"/>
          </w:rPr>
          <w:t>пп</w:t>
        </w:r>
        <w:proofErr w:type="spellEnd"/>
        <w:r w:rsidRPr="00566E87">
          <w:rPr>
            <w:rStyle w:val="a4"/>
            <w:sz w:val="16"/>
            <w:szCs w:val="16"/>
          </w:rPr>
          <w:t>. 2 п. 8 ст. 448</w:t>
        </w:r>
      </w:hyperlink>
      <w:r w:rsidRPr="00566E87">
        <w:rPr>
          <w:sz w:val="16"/>
          <w:szCs w:val="16"/>
        </w:rPr>
        <w:t xml:space="preserve"> ГК РФ условия договора займа (кредита),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 в связи с изменением размера процентов за пользование займом при изменении </w:t>
      </w:r>
      <w:hyperlink r:id="rId24" w:history="1">
        <w:r w:rsidRPr="00566E87">
          <w:rPr>
            <w:rStyle w:val="a4"/>
            <w:sz w:val="16"/>
            <w:szCs w:val="16"/>
          </w:rPr>
          <w:t>ключевой ставки</w:t>
        </w:r>
      </w:hyperlink>
      <w:r w:rsidRPr="00566E87">
        <w:rPr>
          <w:sz w:val="16"/>
          <w:szCs w:val="16"/>
        </w:rPr>
        <w:t xml:space="preserve"> Банка России (соразмерно такому изменению).</w:t>
      </w:r>
      <w:proofErr w:type="gramEnd"/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11" w:name="sub_20180524"/>
      <w:r w:rsidRPr="00566E87">
        <w:rPr>
          <w:sz w:val="16"/>
          <w:szCs w:val="16"/>
        </w:rPr>
        <w:t>24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2" w:name="sub_201805241"/>
            <w:bookmarkEnd w:id="11"/>
            <w:bookmarkEnd w:id="12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ЕСКЛП - новый инструмент для участников государственных закупок лекарственных средств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25" w:history="1">
        <w:r w:rsidR="00566E87" w:rsidRPr="00566E87">
          <w:rPr>
            <w:rStyle w:val="a4"/>
            <w:sz w:val="16"/>
            <w:szCs w:val="16"/>
          </w:rPr>
          <w:t>Паспорт Единого справочника-каталога лекарственных препаратов (ЕСКЛП)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Минздрав утвердил Паспорт ЕСКЛП - Единого справочника-каталога лекарственных препаратов. Сам справочник ведется в подсистеме нормативно-справочной информации Информационно-аналитической системы мониторинга и </w:t>
      </w:r>
      <w:proofErr w:type="gramStart"/>
      <w:r w:rsidRPr="00566E87">
        <w:rPr>
          <w:sz w:val="16"/>
          <w:szCs w:val="16"/>
        </w:rPr>
        <w:t>контроля за</w:t>
      </w:r>
      <w:proofErr w:type="gramEnd"/>
      <w:r w:rsidRPr="00566E87">
        <w:rPr>
          <w:sz w:val="16"/>
          <w:szCs w:val="16"/>
        </w:rPr>
        <w:t xml:space="preserve"> осуществлением закупок лекарственных препаратов для обеспечения государственных и муниципальных нужд. Источником данных для ЕСКЛП являются ГРЛС и </w:t>
      </w:r>
      <w:proofErr w:type="spellStart"/>
      <w:r w:rsidRPr="00566E87">
        <w:rPr>
          <w:sz w:val="16"/>
          <w:szCs w:val="16"/>
        </w:rPr>
        <w:t>Госреестр</w:t>
      </w:r>
      <w:proofErr w:type="spellEnd"/>
      <w:r w:rsidRPr="00566E87">
        <w:rPr>
          <w:sz w:val="16"/>
          <w:szCs w:val="16"/>
        </w:rPr>
        <w:t xml:space="preserve"> предельных отпускных цен ЖНВЛП. Оператором ЕСКЛП выступает Минздрав РФ.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Справочник предназначен для использования в процессе </w:t>
      </w:r>
      <w:proofErr w:type="spellStart"/>
      <w:r w:rsidRPr="00566E87">
        <w:rPr>
          <w:sz w:val="16"/>
          <w:szCs w:val="16"/>
        </w:rPr>
        <w:t>госзакупок</w:t>
      </w:r>
      <w:proofErr w:type="spellEnd"/>
      <w:r w:rsidRPr="00566E87">
        <w:rPr>
          <w:sz w:val="16"/>
          <w:szCs w:val="16"/>
        </w:rPr>
        <w:t xml:space="preserve"> лекарственных препаратов.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Государственные и муниципальные Заказчики могут использовать ЕСКЛП для планирования и описания объекта закупки. ЕСКЛП позволяет: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удобно определять основной объект закупки с использованием значений Справочника МНН, а в случае отсутствия МНН - с использованием значений каталога лекарственных препаратов;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задавать НМЦК лота, основываясь на </w:t>
      </w:r>
      <w:proofErr w:type="spellStart"/>
      <w:r w:rsidRPr="00566E87">
        <w:rPr>
          <w:sz w:val="16"/>
          <w:szCs w:val="16"/>
        </w:rPr>
        <w:t>референтных</w:t>
      </w:r>
      <w:proofErr w:type="spellEnd"/>
      <w:r w:rsidRPr="00566E87">
        <w:rPr>
          <w:sz w:val="16"/>
          <w:szCs w:val="16"/>
        </w:rPr>
        <w:t xml:space="preserve"> ценах выбранного узла Справочника МНН, а в случае отсутствия МНН - на </w:t>
      </w:r>
      <w:proofErr w:type="spellStart"/>
      <w:r w:rsidRPr="00566E87">
        <w:rPr>
          <w:sz w:val="16"/>
          <w:szCs w:val="16"/>
        </w:rPr>
        <w:t>референтных</w:t>
      </w:r>
      <w:proofErr w:type="spellEnd"/>
      <w:r w:rsidRPr="00566E87">
        <w:rPr>
          <w:sz w:val="16"/>
          <w:szCs w:val="16"/>
        </w:rPr>
        <w:t xml:space="preserve"> ценах выбранной позиции каталога лекарственных препаратов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Поставщики с помощью ЕСКЛП смогут определить перечень поставляемых препаратов, соответствующих требованиям описания объекта, и автоматически контролировать соблюдение ограничений предельных отпускных цен.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ЕСКЛП состоит из двух связанных разделов: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а) справочник МНН - иерархический справочник групп лекарственных средств на основе триады МНН + лекарственная форма + дозировка, дополнительно сгруппированных на основе иерархии узлов </w:t>
      </w:r>
      <w:hyperlink r:id="rId26" w:history="1">
        <w:r w:rsidRPr="00566E87">
          <w:rPr>
            <w:rStyle w:val="a4"/>
            <w:sz w:val="16"/>
            <w:szCs w:val="16"/>
          </w:rPr>
          <w:t>ОКПД</w:t>
        </w:r>
        <w:proofErr w:type="gramStart"/>
        <w:r w:rsidRPr="00566E87">
          <w:rPr>
            <w:rStyle w:val="a4"/>
            <w:sz w:val="16"/>
            <w:szCs w:val="16"/>
          </w:rPr>
          <w:t>2</w:t>
        </w:r>
        <w:proofErr w:type="gramEnd"/>
      </w:hyperlink>
      <w:r w:rsidRPr="00566E87">
        <w:rPr>
          <w:sz w:val="16"/>
          <w:szCs w:val="16"/>
        </w:rPr>
        <w:t xml:space="preserve">. Используется для описания объекта закупки на этапах планирования </w:t>
      </w:r>
      <w:r w:rsidRPr="00566E87">
        <w:rPr>
          <w:sz w:val="16"/>
          <w:szCs w:val="16"/>
        </w:rPr>
        <w:lastRenderedPageBreak/>
        <w:t xml:space="preserve">закупок и формирования извещения (документации) о закупке и содержит, в том числе, поля с описанием основных потребительских свойств группы лекарственных препаратов (МНН, лекарственная форма, дозировка, единица измерения товара и др.) и данные о </w:t>
      </w:r>
      <w:proofErr w:type="spellStart"/>
      <w:r w:rsidRPr="00566E87">
        <w:rPr>
          <w:sz w:val="16"/>
          <w:szCs w:val="16"/>
        </w:rPr>
        <w:t>референтных</w:t>
      </w:r>
      <w:proofErr w:type="spellEnd"/>
      <w:r w:rsidRPr="00566E87">
        <w:rPr>
          <w:sz w:val="16"/>
          <w:szCs w:val="16"/>
        </w:rPr>
        <w:t xml:space="preserve"> ценах;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б) каталог лекарственных препаратов - плоский каталог лекарственных препаратов, производимых фармацевтической промышленностью и прошедших предусмотренные процедуры по регистрации и допуску на рынок. Используется для описания объекта закупки на этапах заключения и исполнения контракта. Содержит все основные атрибуты, описывающие лекарственный препарат как товар (производитель, торговое наименование, данные упаковки, данные регистрационного удостоверения и др.), а также данные о предельных отпускных ценах на ЖНВЛП. Каждая позиция каталога ссылается на один из узлов Справочника МНН.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Подробно структура </w:t>
      </w:r>
      <w:hyperlink r:id="rId27" w:history="1">
        <w:r w:rsidRPr="00566E87">
          <w:rPr>
            <w:rStyle w:val="a4"/>
            <w:sz w:val="16"/>
            <w:szCs w:val="16"/>
          </w:rPr>
          <w:t>справочника МНН</w:t>
        </w:r>
      </w:hyperlink>
      <w:r w:rsidRPr="00566E87">
        <w:rPr>
          <w:sz w:val="16"/>
          <w:szCs w:val="16"/>
        </w:rPr>
        <w:t xml:space="preserve"> и </w:t>
      </w:r>
      <w:hyperlink r:id="rId28" w:history="1">
        <w:r w:rsidRPr="00566E87">
          <w:rPr>
            <w:rStyle w:val="a4"/>
            <w:sz w:val="16"/>
            <w:szCs w:val="16"/>
          </w:rPr>
          <w:t>каталога лекарственных препаратов</w:t>
        </w:r>
      </w:hyperlink>
      <w:r w:rsidRPr="00566E87">
        <w:rPr>
          <w:sz w:val="16"/>
          <w:szCs w:val="16"/>
        </w:rPr>
        <w:t xml:space="preserve"> описана в соответствующих разделах Паспорта.</w:t>
      </w:r>
    </w:p>
    <w:p w:rsidR="00566E87" w:rsidRPr="00566E87" w:rsidRDefault="00566E87" w:rsidP="00566E87">
      <w:pPr>
        <w:jc w:val="center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3" w:name="sub_201805242"/>
            <w:bookmarkEnd w:id="13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С 1 января 2019 года изменятся нормы об ограничениях и условиях допуска к закупкам по Закону N 44-ФЗ иностранных ЖНВЛП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29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12.05.2018 N 572</w:t>
        </w:r>
      </w:hyperlink>
    </w:p>
    <w:p w:rsidR="00566E87" w:rsidRPr="00566E87" w:rsidRDefault="007D2933" w:rsidP="00566E87">
      <w:pPr>
        <w:rPr>
          <w:sz w:val="16"/>
          <w:szCs w:val="16"/>
        </w:rPr>
      </w:pPr>
      <w:hyperlink r:id="rId30" w:history="1">
        <w:r w:rsidR="00566E87" w:rsidRPr="00566E87">
          <w:rPr>
            <w:rStyle w:val="a4"/>
            <w:sz w:val="16"/>
            <w:szCs w:val="16"/>
          </w:rPr>
          <w:t>Постановлением</w:t>
        </w:r>
      </w:hyperlink>
      <w:r w:rsidR="00566E87" w:rsidRPr="00566E87">
        <w:rPr>
          <w:sz w:val="16"/>
          <w:szCs w:val="16"/>
        </w:rPr>
        <w:t xml:space="preserve"> Правительства РФ от 30.11.2015 N 1289 установлены ограничения и условия допуска к закупкам по </w:t>
      </w:r>
      <w:hyperlink r:id="rId31" w:history="1">
        <w:r w:rsidR="00566E87" w:rsidRPr="00566E87">
          <w:rPr>
            <w:rStyle w:val="a4"/>
            <w:sz w:val="16"/>
            <w:szCs w:val="16"/>
          </w:rPr>
          <w:t>Закону</w:t>
        </w:r>
      </w:hyperlink>
      <w:r w:rsidR="00566E87" w:rsidRPr="00566E87">
        <w:rPr>
          <w:sz w:val="16"/>
          <w:szCs w:val="16"/>
        </w:rPr>
        <w:t xml:space="preserve"> N 44-ФЗ иностранных лекарственных препаратов, включенных в </w:t>
      </w:r>
      <w:hyperlink r:id="rId32" w:history="1">
        <w:r w:rsidR="00566E87" w:rsidRPr="00566E87">
          <w:rPr>
            <w:rStyle w:val="a4"/>
            <w:sz w:val="16"/>
            <w:szCs w:val="16"/>
          </w:rPr>
          <w:t>перечень</w:t>
        </w:r>
      </w:hyperlink>
      <w:r w:rsidR="00566E87" w:rsidRPr="00566E87">
        <w:rPr>
          <w:sz w:val="16"/>
          <w:szCs w:val="16"/>
        </w:rPr>
        <w:t xml:space="preserve"> ЖНВЛП.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Суть ограничений состоит в том, что при закупке ЖНВЛП заказчик отклоняет все заявки (окончательные предложения) (далее - заявки), содержащие предложения о поставке иностранных лекарственных препаратов (за исключением препаратов из ЕАЭС), если подано не менее 2 заявок, которые одновременно: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содержат предложения о поставке лекарственных препаратов из ЕАЭС;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33" w:history="1">
        <w:r w:rsidRPr="00566E87">
          <w:rPr>
            <w:rStyle w:val="a4"/>
            <w:sz w:val="16"/>
            <w:szCs w:val="16"/>
          </w:rPr>
          <w:t>ст. 9</w:t>
        </w:r>
      </w:hyperlink>
      <w:r w:rsidRPr="00566E87">
        <w:rPr>
          <w:sz w:val="16"/>
          <w:szCs w:val="16"/>
        </w:rPr>
        <w:t xml:space="preserve"> Федерального закона "О защите конкуренции", при сопоставлении этих заявок.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Подтверждением страны происхождения лекарственного препарата является сертификат </w:t>
      </w:r>
      <w:hyperlink r:id="rId34" w:history="1">
        <w:r w:rsidRPr="00566E87">
          <w:rPr>
            <w:rStyle w:val="a4"/>
            <w:sz w:val="16"/>
            <w:szCs w:val="16"/>
          </w:rPr>
          <w:t>СТ-1</w:t>
        </w:r>
      </w:hyperlink>
      <w:r w:rsidRPr="00566E87">
        <w:rPr>
          <w:sz w:val="16"/>
          <w:szCs w:val="16"/>
        </w:rPr>
        <w:t>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 1 января 2019 года Постановление N 1289 будет дополнено </w:t>
      </w:r>
      <w:proofErr w:type="gramStart"/>
      <w:r w:rsidRPr="00566E87">
        <w:rPr>
          <w:sz w:val="16"/>
          <w:szCs w:val="16"/>
        </w:rPr>
        <w:t>новыми</w:t>
      </w:r>
      <w:proofErr w:type="gramEnd"/>
      <w:r w:rsidRPr="00566E87">
        <w:rPr>
          <w:sz w:val="16"/>
          <w:szCs w:val="16"/>
        </w:rPr>
        <w:t xml:space="preserve"> </w:t>
      </w:r>
      <w:hyperlink r:id="rId35" w:history="1">
        <w:proofErr w:type="spellStart"/>
        <w:r w:rsidRPr="00566E87">
          <w:rPr>
            <w:rStyle w:val="a4"/>
            <w:sz w:val="16"/>
            <w:szCs w:val="16"/>
          </w:rPr>
          <w:t>п.п</w:t>
        </w:r>
        <w:proofErr w:type="spellEnd"/>
        <w:r w:rsidRPr="00566E87">
          <w:rPr>
            <w:rStyle w:val="a4"/>
            <w:sz w:val="16"/>
            <w:szCs w:val="16"/>
          </w:rPr>
          <w:t>. 1.1.</w:t>
        </w:r>
      </w:hyperlink>
      <w:r w:rsidRPr="00566E87">
        <w:rPr>
          <w:sz w:val="16"/>
          <w:szCs w:val="16"/>
        </w:rPr>
        <w:t xml:space="preserve"> и </w:t>
      </w:r>
      <w:hyperlink r:id="rId36" w:history="1">
        <w:r w:rsidRPr="00566E87">
          <w:rPr>
            <w:rStyle w:val="a4"/>
            <w:sz w:val="16"/>
            <w:szCs w:val="16"/>
          </w:rPr>
          <w:t>1.2</w:t>
        </w:r>
      </w:hyperlink>
      <w:r w:rsidRPr="00566E87">
        <w:rPr>
          <w:sz w:val="16"/>
          <w:szCs w:val="16"/>
        </w:rPr>
        <w:t xml:space="preserve">, а также изменится </w:t>
      </w:r>
      <w:hyperlink r:id="rId37" w:history="1">
        <w:r w:rsidRPr="00566E87">
          <w:rPr>
            <w:rStyle w:val="a4"/>
            <w:sz w:val="16"/>
            <w:szCs w:val="16"/>
          </w:rPr>
          <w:t>п. 2</w:t>
        </w:r>
      </w:hyperlink>
      <w:r w:rsidRPr="00566E87">
        <w:rPr>
          <w:sz w:val="16"/>
          <w:szCs w:val="16"/>
        </w:rPr>
        <w:t xml:space="preserve"> этого Постановления. Применяться новые нормы будут к закупкам ЖНВЛП, извещения о которых размещены в ЕИС либо приглашения принять </w:t>
      </w:r>
      <w:proofErr w:type="gramStart"/>
      <w:r w:rsidRPr="00566E87">
        <w:rPr>
          <w:sz w:val="16"/>
          <w:szCs w:val="16"/>
        </w:rPr>
        <w:t>участие</w:t>
      </w:r>
      <w:proofErr w:type="gramEnd"/>
      <w:r w:rsidRPr="00566E87">
        <w:rPr>
          <w:sz w:val="16"/>
          <w:szCs w:val="16"/>
        </w:rPr>
        <w:t xml:space="preserve"> в которых направлены после 1 января 2019 года.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Изменится следующее.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Во-первых, подтвердить страну происхождения лекарственного препарата также можно будет заключением о подтверждении производства промышленной продукции на территории РФ, выдаваемым </w:t>
      </w:r>
      <w:proofErr w:type="spellStart"/>
      <w:r w:rsidRPr="00566E87">
        <w:rPr>
          <w:sz w:val="16"/>
          <w:szCs w:val="16"/>
        </w:rPr>
        <w:t>Минпромторгом</w:t>
      </w:r>
      <w:proofErr w:type="spellEnd"/>
      <w:r w:rsidRPr="00566E87">
        <w:rPr>
          <w:sz w:val="16"/>
          <w:szCs w:val="16"/>
        </w:rPr>
        <w:t xml:space="preserve"> России в соответствии с </w:t>
      </w:r>
      <w:hyperlink r:id="rId38" w:history="1">
        <w:r w:rsidRPr="00566E87">
          <w:rPr>
            <w:rStyle w:val="a4"/>
            <w:sz w:val="16"/>
            <w:szCs w:val="16"/>
          </w:rPr>
          <w:t>Правилами</w:t>
        </w:r>
      </w:hyperlink>
      <w:r w:rsidRPr="00566E87">
        <w:rPr>
          <w:sz w:val="16"/>
          <w:szCs w:val="16"/>
        </w:rPr>
        <w:t>, утвержденными постановлением Правительства РФ от 17.07.2015 N 719.</w:t>
      </w:r>
    </w:p>
    <w:p w:rsidR="00566E87" w:rsidRPr="00566E87" w:rsidRDefault="00566E87" w:rsidP="00566E87">
      <w:pPr>
        <w:rPr>
          <w:sz w:val="16"/>
          <w:szCs w:val="16"/>
        </w:rPr>
      </w:pPr>
      <w:proofErr w:type="gramStart"/>
      <w:r w:rsidRPr="00566E87">
        <w:rPr>
          <w:sz w:val="16"/>
          <w:szCs w:val="16"/>
        </w:rPr>
        <w:t>Во-вторых, будет предусмотрено, что в случае если после отклонения заявок по причине применения ограничений допуска к закупкам хотя бы 1 заявка содержит предложение о поставке лекарственных препаратов, все стадии производства которых (в том числе синтез молекулы действующего вещества при производстве фармацевтических субстанций) осуществляются в ЕАЭС, и при этом сведения о таких фармацевтических субстанциях включены в регистрационное досье на эти лекарственные</w:t>
      </w:r>
      <w:proofErr w:type="gramEnd"/>
      <w:r w:rsidRPr="00566E87">
        <w:rPr>
          <w:sz w:val="16"/>
          <w:szCs w:val="16"/>
        </w:rPr>
        <w:t xml:space="preserve"> препараты, в отношении таких лекарственных препаратов применяются условия допуска к закупкам, установленные </w:t>
      </w:r>
      <w:hyperlink r:id="rId39" w:history="1">
        <w:r w:rsidRPr="00566E87">
          <w:rPr>
            <w:rStyle w:val="a4"/>
            <w:sz w:val="16"/>
            <w:szCs w:val="16"/>
          </w:rPr>
          <w:t>приказом</w:t>
        </w:r>
      </w:hyperlink>
      <w:r w:rsidRPr="00566E87">
        <w:rPr>
          <w:sz w:val="16"/>
          <w:szCs w:val="16"/>
        </w:rPr>
        <w:t xml:space="preserve"> Минэкономразвития России от 25.03.2014 N 155. Соответственно, участникам, подавшим такие заявки, предоставляются преференции в отношении цены контракта в размере 15%.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Чтобы подтвердить соответствие лекарственного препарата названным выше требованиям, участник должен указать в заявке сведения: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о документе, подтверждающем соответствие производителя лекарственного средства требованиям Правил надлежащей производственной практики;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о документе, содержащем сведения о стадиях технологического процесса производства лекарственного средства, осуществляемых на территории ЕАЭС.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14" w:name="sub_20180523"/>
      <w:r w:rsidRPr="00566E87">
        <w:rPr>
          <w:sz w:val="16"/>
          <w:szCs w:val="16"/>
        </w:rPr>
        <w:t>23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5" w:name="sub_201805231"/>
            <w:bookmarkEnd w:id="14"/>
            <w:bookmarkEnd w:id="15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 xml:space="preserve">Утверждены новые редакции типовых контрактов на оказание услуг ярмарочной деятельности, по ремонту </w:t>
            </w:r>
            <w:r w:rsidRPr="00566E87">
              <w:rPr>
                <w:rStyle w:val="a3"/>
                <w:sz w:val="16"/>
                <w:szCs w:val="16"/>
              </w:rPr>
              <w:lastRenderedPageBreak/>
              <w:t>автотранспорта, на поставку продукции авиатехники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40" w:history="1">
        <w:r w:rsidR="00566E87" w:rsidRPr="00566E87">
          <w:rPr>
            <w:rStyle w:val="a4"/>
            <w:sz w:val="16"/>
            <w:szCs w:val="16"/>
          </w:rPr>
          <w:t xml:space="preserve">Приказ </w:t>
        </w:r>
        <w:proofErr w:type="spellStart"/>
        <w:r w:rsidR="00566E87" w:rsidRPr="00566E87">
          <w:rPr>
            <w:rStyle w:val="a4"/>
            <w:sz w:val="16"/>
            <w:szCs w:val="16"/>
          </w:rPr>
          <w:t>Минпромторга</w:t>
        </w:r>
        <w:proofErr w:type="spellEnd"/>
        <w:r w:rsidR="00566E87" w:rsidRPr="00566E87">
          <w:rPr>
            <w:rStyle w:val="a4"/>
            <w:sz w:val="16"/>
            <w:szCs w:val="16"/>
          </w:rPr>
          <w:t xml:space="preserve"> России от 12.03.2018 N 716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 соответствии с </w:t>
      </w:r>
      <w:hyperlink r:id="rId41" w:history="1">
        <w:r w:rsidRPr="00566E87">
          <w:rPr>
            <w:rStyle w:val="a4"/>
            <w:sz w:val="16"/>
            <w:szCs w:val="16"/>
          </w:rPr>
          <w:t>ч. 11 ст. 34</w:t>
        </w:r>
      </w:hyperlink>
      <w:r w:rsidRPr="00566E87">
        <w:rPr>
          <w:sz w:val="16"/>
          <w:szCs w:val="16"/>
        </w:rPr>
        <w:t xml:space="preserve"> Закона N 44-ФЗ приказом </w:t>
      </w:r>
      <w:proofErr w:type="spellStart"/>
      <w:r w:rsidRPr="00566E87">
        <w:rPr>
          <w:sz w:val="16"/>
          <w:szCs w:val="16"/>
        </w:rPr>
        <w:t>Минпромторга</w:t>
      </w:r>
      <w:proofErr w:type="spellEnd"/>
      <w:r w:rsidRPr="00566E87">
        <w:rPr>
          <w:sz w:val="16"/>
          <w:szCs w:val="16"/>
        </w:rPr>
        <w:t xml:space="preserve"> России, вступающим в силу с 27 мая, </w:t>
      </w:r>
      <w:proofErr w:type="gramStart"/>
      <w:r w:rsidRPr="00566E87">
        <w:rPr>
          <w:sz w:val="16"/>
          <w:szCs w:val="16"/>
        </w:rPr>
        <w:t>утверждены</w:t>
      </w:r>
      <w:proofErr w:type="gramEnd"/>
      <w:r w:rsidRPr="00566E87">
        <w:rPr>
          <w:sz w:val="16"/>
          <w:szCs w:val="16"/>
        </w:rPr>
        <w:t>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типовой контракт на оказание услуг выставочной и ярмарочной деятельности для обеспечения государственных и муниципальных нужд и его информационная карта;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типовой контракт на оказание услуг по диагностике, техническому обслуживанию и ремонту автотранспортных сре</w:t>
      </w:r>
      <w:proofErr w:type="gramStart"/>
      <w:r w:rsidRPr="00566E87">
        <w:rPr>
          <w:sz w:val="16"/>
          <w:szCs w:val="16"/>
        </w:rPr>
        <w:t>дств дл</w:t>
      </w:r>
      <w:proofErr w:type="gramEnd"/>
      <w:r w:rsidRPr="00566E87">
        <w:rPr>
          <w:sz w:val="16"/>
          <w:szCs w:val="16"/>
        </w:rPr>
        <w:t>я обеспечения государственных и муниципальных нужд и его информационная карта;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типовой контракт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его информационная карта.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 этой же даты утратит силу </w:t>
      </w:r>
      <w:hyperlink r:id="rId42" w:history="1">
        <w:r w:rsidRPr="00566E87">
          <w:rPr>
            <w:rStyle w:val="a4"/>
            <w:sz w:val="16"/>
            <w:szCs w:val="16"/>
          </w:rPr>
          <w:t>приказ</w:t>
        </w:r>
      </w:hyperlink>
      <w:r w:rsidRPr="00566E87">
        <w:rPr>
          <w:sz w:val="16"/>
          <w:szCs w:val="16"/>
        </w:rPr>
        <w:t xml:space="preserve"> </w:t>
      </w:r>
      <w:proofErr w:type="spellStart"/>
      <w:r w:rsidRPr="00566E87">
        <w:rPr>
          <w:sz w:val="16"/>
          <w:szCs w:val="16"/>
        </w:rPr>
        <w:t>Минпромторга</w:t>
      </w:r>
      <w:proofErr w:type="spellEnd"/>
      <w:r w:rsidRPr="00566E87">
        <w:rPr>
          <w:sz w:val="16"/>
          <w:szCs w:val="16"/>
        </w:rPr>
        <w:t xml:space="preserve"> России от 20.02.2016 N 467, которым аналогичные типовые контракты и их информационные карты были утверждены ранее.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16" w:name="sub_20180522"/>
      <w:r w:rsidRPr="00566E87">
        <w:rPr>
          <w:sz w:val="16"/>
          <w:szCs w:val="16"/>
        </w:rPr>
        <w:t>22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7" w:name="sub_201805221"/>
            <w:bookmarkEnd w:id="16"/>
            <w:bookmarkEnd w:id="17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Утверждено Положение о порядке выдачи сертификатов СТ-1 для целей закупок по Закону N 44-ФЗ товаров мебельной и деревообрабатывающей промышленности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43" w:history="1">
        <w:r w:rsidR="00566E87" w:rsidRPr="00566E87">
          <w:rPr>
            <w:rStyle w:val="a4"/>
            <w:sz w:val="16"/>
            <w:szCs w:val="16"/>
          </w:rPr>
          <w:t>Приказ Торгово-промышленной палаты РФ от 02.04.2018 N 29</w:t>
        </w:r>
      </w:hyperlink>
    </w:p>
    <w:p w:rsidR="00566E87" w:rsidRPr="00566E87" w:rsidRDefault="007D2933" w:rsidP="00566E87">
      <w:pPr>
        <w:rPr>
          <w:sz w:val="16"/>
          <w:szCs w:val="16"/>
        </w:rPr>
      </w:pPr>
      <w:hyperlink r:id="rId44" w:history="1">
        <w:r w:rsidR="00566E87" w:rsidRPr="00566E87">
          <w:rPr>
            <w:rStyle w:val="a4"/>
            <w:sz w:val="16"/>
            <w:szCs w:val="16"/>
          </w:rPr>
          <w:t>Постановлением</w:t>
        </w:r>
      </w:hyperlink>
      <w:r w:rsidR="00566E87" w:rsidRPr="00566E87">
        <w:rPr>
          <w:sz w:val="16"/>
          <w:szCs w:val="16"/>
        </w:rPr>
        <w:t xml:space="preserve"> Правительства РФ от 05.09.2017 N 1072 установлен запрет на допуск к закупкам по Закону N 44-ФЗ отдельных видов </w:t>
      </w:r>
      <w:hyperlink r:id="rId45" w:history="1">
        <w:r w:rsidR="00566E87" w:rsidRPr="00566E87">
          <w:rPr>
            <w:rStyle w:val="a4"/>
            <w:sz w:val="16"/>
            <w:szCs w:val="16"/>
          </w:rPr>
          <w:t>иностранных товаров</w:t>
        </w:r>
      </w:hyperlink>
      <w:r w:rsidR="00566E87" w:rsidRPr="00566E87">
        <w:rPr>
          <w:sz w:val="16"/>
          <w:szCs w:val="16"/>
        </w:rPr>
        <w:t xml:space="preserve"> мебельной и деревообрабатывающей промышленности (за исключением государств - членов ЕАЭС).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Подтверждением происхождения товаров в соответствии с Постановлением N 1072 </w:t>
      </w:r>
      <w:proofErr w:type="gramStart"/>
      <w:r w:rsidRPr="00566E87">
        <w:rPr>
          <w:sz w:val="16"/>
          <w:szCs w:val="16"/>
        </w:rPr>
        <w:t>является</w:t>
      </w:r>
      <w:proofErr w:type="gramEnd"/>
      <w:r w:rsidRPr="00566E87">
        <w:rPr>
          <w:sz w:val="16"/>
          <w:szCs w:val="16"/>
        </w:rPr>
        <w:t xml:space="preserve"> в том числе сертификат </w:t>
      </w:r>
      <w:hyperlink r:id="rId46" w:history="1">
        <w:r w:rsidRPr="00566E87">
          <w:rPr>
            <w:rStyle w:val="a4"/>
            <w:sz w:val="16"/>
            <w:szCs w:val="16"/>
          </w:rPr>
          <w:t>СТ-1</w:t>
        </w:r>
      </w:hyperlink>
      <w:r w:rsidRPr="00566E87">
        <w:rPr>
          <w:sz w:val="16"/>
          <w:szCs w:val="16"/>
        </w:rPr>
        <w:t xml:space="preserve">. В целях реализации этого положения ТПП России утвердило </w:t>
      </w:r>
      <w:hyperlink r:id="rId47" w:history="1">
        <w:r w:rsidRPr="00566E87">
          <w:rPr>
            <w:rStyle w:val="a4"/>
            <w:sz w:val="16"/>
            <w:szCs w:val="16"/>
          </w:rPr>
          <w:t>Положение</w:t>
        </w:r>
      </w:hyperlink>
      <w:r w:rsidRPr="00566E87">
        <w:rPr>
          <w:sz w:val="16"/>
          <w:szCs w:val="16"/>
        </w:rPr>
        <w:t xml:space="preserve"> о порядке выдачи такого сертификата.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Сертификаты СТ-1 выдаются ТПП заинтересованным участникам закупок (заявителям) или производителям на товары, перечисленные в Постановлении N 1072. При этом выдавать такие сертификаты могут исключительно ТПП, перечень которых </w:t>
      </w:r>
      <w:hyperlink r:id="rId48" w:history="1">
        <w:r w:rsidRPr="00566E87">
          <w:rPr>
            <w:rStyle w:val="a4"/>
            <w:sz w:val="16"/>
            <w:szCs w:val="16"/>
          </w:rPr>
          <w:t>приведен</w:t>
        </w:r>
      </w:hyperlink>
      <w:r w:rsidRPr="00566E87">
        <w:rPr>
          <w:sz w:val="16"/>
          <w:szCs w:val="16"/>
        </w:rPr>
        <w:t xml:space="preserve"> в Положении. Выдача сертификатов осуществляется на платной основе согласно единым тарифам, утверждаемым приказами ТПП России.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18" w:name="sub_20180521"/>
      <w:r w:rsidRPr="00566E87">
        <w:rPr>
          <w:sz w:val="16"/>
          <w:szCs w:val="16"/>
        </w:rPr>
        <w:t>21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19" w:name="sub_201805211"/>
            <w:bookmarkEnd w:id="18"/>
            <w:bookmarkEnd w:id="19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Определяем годовую выручку учреждения для применения Закона 223-ФЗ: пошаговая инструкция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49" w:history="1">
        <w:r w:rsidR="00566E87" w:rsidRPr="00566E87">
          <w:rPr>
            <w:rStyle w:val="a4"/>
            <w:sz w:val="16"/>
            <w:szCs w:val="16"/>
          </w:rPr>
          <w:t>Письмо Минфина России от 16.04.2018 N 02-06-10/25658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Для применения некоторых норм </w:t>
      </w:r>
      <w:hyperlink r:id="rId50" w:history="1">
        <w:r w:rsidRPr="00566E87">
          <w:rPr>
            <w:rStyle w:val="a4"/>
            <w:sz w:val="16"/>
            <w:szCs w:val="16"/>
          </w:rPr>
          <w:t>Закона N 223-ФЗ</w:t>
        </w:r>
      </w:hyperlink>
      <w:r w:rsidRPr="00566E87">
        <w:rPr>
          <w:sz w:val="16"/>
          <w:szCs w:val="16"/>
        </w:rPr>
        <w:t xml:space="preserve"> надо определить выручку по данным годовой бухгалтерской отчетности. В частности, объем выручки понадобится, чтобы узнать: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</w:t>
      </w:r>
      <w:hyperlink r:id="rId51" w:history="1">
        <w:r w:rsidRPr="00566E87">
          <w:rPr>
            <w:rStyle w:val="a4"/>
            <w:sz w:val="16"/>
            <w:szCs w:val="16"/>
          </w:rPr>
          <w:t>надо ли размещать</w:t>
        </w:r>
      </w:hyperlink>
      <w:r w:rsidRPr="00566E87">
        <w:rPr>
          <w:sz w:val="16"/>
          <w:szCs w:val="16"/>
        </w:rPr>
        <w:t xml:space="preserve"> данные о небольших закупках в ЕИС;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</w:t>
      </w:r>
      <w:hyperlink r:id="rId52" w:history="1">
        <w:r w:rsidRPr="00566E87">
          <w:rPr>
            <w:rStyle w:val="a4"/>
            <w:sz w:val="16"/>
            <w:szCs w:val="16"/>
          </w:rPr>
          <w:t>надо ли применять</w:t>
        </w:r>
      </w:hyperlink>
      <w:r w:rsidRPr="00566E87">
        <w:rPr>
          <w:sz w:val="16"/>
          <w:szCs w:val="16"/>
        </w:rPr>
        <w:t xml:space="preserve"> постановление Правительства РФ от 11.12.2014 N 1352 об особенностях участия малого бизнеса </w:t>
      </w:r>
      <w:proofErr w:type="gramStart"/>
      <w:r w:rsidRPr="00566E87">
        <w:rPr>
          <w:sz w:val="16"/>
          <w:szCs w:val="16"/>
        </w:rPr>
        <w:t>в</w:t>
      </w:r>
      <w:proofErr w:type="gramEnd"/>
      <w:r w:rsidRPr="00566E87">
        <w:rPr>
          <w:sz w:val="16"/>
          <w:szCs w:val="16"/>
        </w:rPr>
        <w:t xml:space="preserve"> закупка.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Правда есть одна проблема - в </w:t>
      </w:r>
      <w:proofErr w:type="spellStart"/>
      <w:r w:rsidRPr="00566E87">
        <w:rPr>
          <w:sz w:val="16"/>
          <w:szCs w:val="16"/>
        </w:rPr>
        <w:t>бухотчетности</w:t>
      </w:r>
      <w:proofErr w:type="spellEnd"/>
      <w:r w:rsidRPr="00566E87">
        <w:rPr>
          <w:sz w:val="16"/>
          <w:szCs w:val="16"/>
        </w:rPr>
        <w:t xml:space="preserve"> бюджетных и автономных учреждений просто нет отдельной строки, в которой была бы отражена годовая выручка. Чтобы впоследствии не спорить с ревизорами, считайте выручку согласно </w:t>
      </w:r>
      <w:hyperlink r:id="rId53" w:history="1">
        <w:r w:rsidRPr="00566E87">
          <w:rPr>
            <w:rStyle w:val="a4"/>
            <w:sz w:val="16"/>
            <w:szCs w:val="16"/>
          </w:rPr>
          <w:t>рекомендациям</w:t>
        </w:r>
      </w:hyperlink>
      <w:r w:rsidRPr="00566E87">
        <w:rPr>
          <w:sz w:val="16"/>
          <w:szCs w:val="16"/>
        </w:rPr>
        <w:t xml:space="preserve"> Минфина: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566E87" w:rsidRPr="00566E8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87" w:rsidRPr="00566E87" w:rsidRDefault="00566E87">
            <w:pPr>
              <w:pStyle w:val="a5"/>
              <w:jc w:val="center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>Шаг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87" w:rsidRPr="00566E87" w:rsidRDefault="00566E87">
            <w:pPr>
              <w:pStyle w:val="a5"/>
              <w:jc w:val="center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>Что делать</w:t>
            </w:r>
          </w:p>
        </w:tc>
      </w:tr>
      <w:tr w:rsidR="00566E87" w:rsidRPr="00566E8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87" w:rsidRPr="00566E87" w:rsidRDefault="00566E87">
            <w:pPr>
              <w:pStyle w:val="a5"/>
              <w:jc w:val="center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87" w:rsidRPr="00566E87" w:rsidRDefault="00566E87">
            <w:pPr>
              <w:pStyle w:val="a6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 xml:space="preserve">Возьмите за основу показатель по </w:t>
            </w:r>
            <w:hyperlink r:id="rId54" w:history="1">
              <w:r w:rsidRPr="00566E87">
                <w:rPr>
                  <w:rStyle w:val="a4"/>
                  <w:sz w:val="16"/>
                  <w:szCs w:val="16"/>
                </w:rPr>
                <w:t>строке 040</w:t>
              </w:r>
            </w:hyperlink>
            <w:r w:rsidRPr="00566E87">
              <w:rPr>
                <w:sz w:val="16"/>
                <w:szCs w:val="16"/>
              </w:rPr>
              <w:t xml:space="preserve"> графы 6 "Приносящая доход деятельность" Отчета о финансовых результатах деятельности учреждения (ф. 0503721) по коду аналитики </w:t>
            </w:r>
            <w:hyperlink r:id="rId55" w:history="1">
              <w:r w:rsidRPr="00566E87">
                <w:rPr>
                  <w:rStyle w:val="a4"/>
                  <w:sz w:val="16"/>
                  <w:szCs w:val="16"/>
                </w:rPr>
                <w:t>130</w:t>
              </w:r>
            </w:hyperlink>
          </w:p>
        </w:tc>
      </w:tr>
      <w:tr w:rsidR="00566E87" w:rsidRPr="00566E8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87" w:rsidRPr="00566E87" w:rsidRDefault="00566E87">
            <w:pPr>
              <w:pStyle w:val="a5"/>
              <w:jc w:val="center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87" w:rsidRPr="00566E87" w:rsidRDefault="00566E87">
            <w:pPr>
              <w:pStyle w:val="a6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 xml:space="preserve">Исключите из показателя строки 040 доходы от компенсации затрат, учтенные по подстатье КОСГУ </w:t>
            </w:r>
            <w:hyperlink r:id="rId56" w:history="1">
              <w:r w:rsidRPr="00566E87">
                <w:rPr>
                  <w:rStyle w:val="a4"/>
                  <w:sz w:val="16"/>
                  <w:szCs w:val="16"/>
                </w:rPr>
                <w:t>134</w:t>
              </w:r>
            </w:hyperlink>
          </w:p>
        </w:tc>
      </w:tr>
      <w:tr w:rsidR="00566E87" w:rsidRPr="00566E8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87" w:rsidRPr="00566E87" w:rsidRDefault="00566E87">
            <w:pPr>
              <w:pStyle w:val="a5"/>
              <w:jc w:val="center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87" w:rsidRPr="00566E87" w:rsidRDefault="00566E87">
            <w:pPr>
              <w:pStyle w:val="a6"/>
              <w:rPr>
                <w:sz w:val="16"/>
                <w:szCs w:val="16"/>
              </w:rPr>
            </w:pPr>
            <w:r w:rsidRPr="00566E87">
              <w:rPr>
                <w:sz w:val="16"/>
                <w:szCs w:val="16"/>
              </w:rPr>
              <w:t xml:space="preserve">Исключите из полученной суммы иные доходы, не соответствующие понятию "выручка от реализации", установленному </w:t>
            </w:r>
            <w:hyperlink r:id="rId57" w:history="1">
              <w:r w:rsidRPr="00566E87">
                <w:rPr>
                  <w:rStyle w:val="a4"/>
                  <w:sz w:val="16"/>
                  <w:szCs w:val="16"/>
                </w:rPr>
                <w:t>ст. 249</w:t>
              </w:r>
            </w:hyperlink>
            <w:r w:rsidRPr="00566E87">
              <w:rPr>
                <w:sz w:val="16"/>
                <w:szCs w:val="16"/>
              </w:rPr>
              <w:t xml:space="preserve"> НК РФ</w:t>
            </w:r>
          </w:p>
        </w:tc>
      </w:tr>
    </w:tbl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20" w:name="sub_20180518"/>
      <w:r w:rsidRPr="00566E87">
        <w:rPr>
          <w:sz w:val="16"/>
          <w:szCs w:val="16"/>
        </w:rPr>
        <w:lastRenderedPageBreak/>
        <w:t>18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21" w:name="sub_201805181"/>
            <w:bookmarkEnd w:id="20"/>
            <w:bookmarkEnd w:id="21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Заказчики по Закону N 223-ФЗ к 1 января 2019 года должны привести свое положение о закупке в соответствие с изменениями, вступающими в силу с 1 июля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58" w:history="1">
        <w:r w:rsidR="00566E87" w:rsidRPr="00566E87">
          <w:rPr>
            <w:rStyle w:val="a4"/>
            <w:sz w:val="16"/>
            <w:szCs w:val="16"/>
          </w:rPr>
          <w:t>Федеральный закон от 31.12.2017 N 505-ФЗ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Как указано в </w:t>
      </w:r>
      <w:hyperlink r:id="rId59" w:history="1">
        <w:r w:rsidRPr="00566E87">
          <w:rPr>
            <w:rStyle w:val="a4"/>
            <w:sz w:val="16"/>
            <w:szCs w:val="16"/>
          </w:rPr>
          <w:t>ч. 3 ст. 4</w:t>
        </w:r>
      </w:hyperlink>
      <w:r w:rsidRPr="00566E87">
        <w:rPr>
          <w:sz w:val="16"/>
          <w:szCs w:val="16"/>
        </w:rPr>
        <w:t xml:space="preserve"> Закона N 505-ФЗ, положения о закупке должны быть приведены в соответствие с положениями Закона N 223-ФЗ, действующими с 1 июля, утверждены и размещены в ЕИС </w:t>
      </w:r>
      <w:r w:rsidRPr="00566E87">
        <w:rPr>
          <w:rStyle w:val="a3"/>
          <w:sz w:val="16"/>
          <w:szCs w:val="16"/>
        </w:rPr>
        <w:t>не позднее 1 января 2019 года</w:t>
      </w:r>
      <w:r w:rsidRPr="00566E87">
        <w:rPr>
          <w:sz w:val="16"/>
          <w:szCs w:val="16"/>
        </w:rPr>
        <w:t xml:space="preserve">. Закупки, извещения о которых были размещены в ЕИС до даты размещения положения о закупке, приведенного в соответствие с требованиями </w:t>
      </w:r>
      <w:hyperlink r:id="rId60" w:history="1">
        <w:r w:rsidRPr="00566E87">
          <w:rPr>
            <w:rStyle w:val="a4"/>
            <w:sz w:val="16"/>
            <w:szCs w:val="16"/>
          </w:rPr>
          <w:t>Закона</w:t>
        </w:r>
      </w:hyperlink>
      <w:r w:rsidRPr="00566E87">
        <w:rPr>
          <w:sz w:val="16"/>
          <w:szCs w:val="16"/>
        </w:rPr>
        <w:t xml:space="preserve"> N 223-ФЗ, завершаются по правилам, которые действовали на дату размещения извещения.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Таким образом, до 1 января 2019 года заказчики вправе продолжать осуществлять закупки по правилам, действующим до 1 июля 2018 года, если они не привели свои положения о закупке в соответствие с Законом N 223-ФЗ.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При этом заказчикам следует учитывать, что согласно той же </w:t>
      </w:r>
      <w:hyperlink r:id="rId61" w:history="1">
        <w:r w:rsidRPr="00566E87">
          <w:rPr>
            <w:rStyle w:val="a4"/>
            <w:sz w:val="16"/>
            <w:szCs w:val="16"/>
          </w:rPr>
          <w:t>ч. 3 ст. 4</w:t>
        </w:r>
      </w:hyperlink>
      <w:r w:rsidRPr="00566E87">
        <w:rPr>
          <w:sz w:val="16"/>
          <w:szCs w:val="16"/>
        </w:rPr>
        <w:t xml:space="preserve"> Закона N 505-ФЗ </w:t>
      </w:r>
      <w:r w:rsidRPr="00566E87">
        <w:rPr>
          <w:rStyle w:val="a3"/>
          <w:sz w:val="16"/>
          <w:szCs w:val="16"/>
        </w:rPr>
        <w:t>положения о закупке, которые не будут соответствовать</w:t>
      </w:r>
      <w:r w:rsidRPr="00566E87">
        <w:rPr>
          <w:sz w:val="16"/>
          <w:szCs w:val="16"/>
        </w:rPr>
        <w:t xml:space="preserve"> Закону N 223-ФЗ </w:t>
      </w:r>
      <w:r w:rsidRPr="00566E87">
        <w:rPr>
          <w:rStyle w:val="a3"/>
          <w:sz w:val="16"/>
          <w:szCs w:val="16"/>
        </w:rPr>
        <w:t>после 1 января 2019 года, будут считаться не размещенными в ЕИС</w:t>
      </w:r>
      <w:r w:rsidRPr="00566E87">
        <w:rPr>
          <w:sz w:val="16"/>
          <w:szCs w:val="16"/>
        </w:rPr>
        <w:t xml:space="preserve">. По нашему мнению, в этом случае заказчики до дня размещения утвержденного положения о закупке должны осуществлять закупки в соответствии с положениями </w:t>
      </w:r>
      <w:hyperlink r:id="rId62" w:history="1">
        <w:r w:rsidRPr="00566E87">
          <w:rPr>
            <w:rStyle w:val="a4"/>
            <w:sz w:val="16"/>
            <w:szCs w:val="16"/>
          </w:rPr>
          <w:t>Закона</w:t>
        </w:r>
      </w:hyperlink>
      <w:r w:rsidRPr="00566E87">
        <w:rPr>
          <w:sz w:val="16"/>
          <w:szCs w:val="16"/>
        </w:rPr>
        <w:t xml:space="preserve"> N 44-ФЗ, руководствуясь им в части, указанной в </w:t>
      </w:r>
      <w:hyperlink r:id="rId63" w:history="1">
        <w:r w:rsidRPr="00566E87">
          <w:rPr>
            <w:rStyle w:val="a4"/>
            <w:sz w:val="16"/>
            <w:szCs w:val="16"/>
          </w:rPr>
          <w:t>ч. 5.1 ст. 8</w:t>
        </w:r>
      </w:hyperlink>
      <w:r w:rsidRPr="00566E87">
        <w:rPr>
          <w:sz w:val="16"/>
          <w:szCs w:val="16"/>
        </w:rPr>
        <w:t xml:space="preserve"> Закона N 223-ФЗ.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bookmarkStart w:id="22" w:name="_GoBack"/>
      <w:bookmarkEnd w:id="22"/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23" w:name="sub_20180517"/>
      <w:r w:rsidRPr="00566E87">
        <w:rPr>
          <w:sz w:val="16"/>
          <w:szCs w:val="16"/>
        </w:rPr>
        <w:t>17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24" w:name="sub_201805171"/>
            <w:bookmarkEnd w:id="23"/>
            <w:bookmarkEnd w:id="24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Президиум ВС РФ утвердил Обзор судебной практики по вопросам, связанным с применением Закона N 223-ФЗ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64" w:history="1">
        <w:r w:rsidR="00566E87" w:rsidRPr="00566E87">
          <w:rPr>
            <w:rStyle w:val="a4"/>
            <w:sz w:val="16"/>
            <w:szCs w:val="16"/>
          </w:rPr>
          <w:t>Обзор судебной практики (утв. Президиумом ВС РФ 16.05.2018)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В Обзоре отражены следующие выводы: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Информационное обеспечение закупки и установление измеряемых требований к участникам закупки</w:t>
      </w:r>
    </w:p>
    <w:p w:rsidR="00566E87" w:rsidRPr="00566E87" w:rsidRDefault="007D2933" w:rsidP="00566E87">
      <w:pPr>
        <w:rPr>
          <w:sz w:val="16"/>
          <w:szCs w:val="16"/>
        </w:rPr>
      </w:pPr>
      <w:hyperlink r:id="rId65" w:history="1">
        <w:r w:rsidR="00566E87" w:rsidRPr="00566E87">
          <w:rPr>
            <w:rStyle w:val="a4"/>
            <w:sz w:val="16"/>
            <w:szCs w:val="16"/>
          </w:rPr>
          <w:t>1.</w:t>
        </w:r>
      </w:hyperlink>
      <w:r w:rsidR="00566E87" w:rsidRPr="00566E87">
        <w:rPr>
          <w:sz w:val="16"/>
          <w:szCs w:val="16"/>
        </w:rPr>
        <w:t xml:space="preserve"> Для целей информационного обеспечения закупки в документации о закупке должны содержаться достаточные </w:t>
      </w:r>
      <w:proofErr w:type="gramStart"/>
      <w:r w:rsidR="00566E87" w:rsidRPr="00566E87">
        <w:rPr>
          <w:sz w:val="16"/>
          <w:szCs w:val="16"/>
        </w:rPr>
        <w:t>сведения</w:t>
      </w:r>
      <w:proofErr w:type="gramEnd"/>
      <w:r w:rsidR="00566E87" w:rsidRPr="00566E87">
        <w:rPr>
          <w:sz w:val="16"/>
          <w:szCs w:val="16"/>
        </w:rPr>
        <w:t xml:space="preserve"> в том числе об объекте закупки, позволяющие потенциальному участнику сформировать свое предложение.</w:t>
      </w:r>
    </w:p>
    <w:p w:rsidR="00566E87" w:rsidRPr="00566E87" w:rsidRDefault="007D2933" w:rsidP="00566E87">
      <w:pPr>
        <w:rPr>
          <w:sz w:val="16"/>
          <w:szCs w:val="16"/>
        </w:rPr>
      </w:pPr>
      <w:hyperlink r:id="rId66" w:history="1">
        <w:r w:rsidR="00566E87" w:rsidRPr="00566E87">
          <w:rPr>
            <w:rStyle w:val="a4"/>
            <w:sz w:val="16"/>
            <w:szCs w:val="16"/>
          </w:rPr>
          <w:t>2.</w:t>
        </w:r>
      </w:hyperlink>
      <w:r w:rsidR="00566E87" w:rsidRPr="00566E87">
        <w:rPr>
          <w:sz w:val="16"/>
          <w:szCs w:val="16"/>
        </w:rPr>
        <w:t> При закупке работ по строительству, реконструкции, капитальному ремонту объекта капитального строительства проектная документация подлежит размещению в составе документации о закупке.</w:t>
      </w:r>
    </w:p>
    <w:p w:rsidR="00566E87" w:rsidRPr="00566E87" w:rsidRDefault="007D2933" w:rsidP="00566E87">
      <w:pPr>
        <w:rPr>
          <w:sz w:val="16"/>
          <w:szCs w:val="16"/>
        </w:rPr>
      </w:pPr>
      <w:hyperlink r:id="rId67" w:history="1">
        <w:r w:rsidR="00566E87" w:rsidRPr="00566E87">
          <w:rPr>
            <w:rStyle w:val="a4"/>
            <w:sz w:val="16"/>
            <w:szCs w:val="16"/>
          </w:rPr>
          <w:t>3.</w:t>
        </w:r>
      </w:hyperlink>
      <w:r w:rsidR="00566E87" w:rsidRPr="00566E87">
        <w:rPr>
          <w:sz w:val="16"/>
          <w:szCs w:val="16"/>
        </w:rPr>
        <w:t> При описании предмета закупки ссылки на государственные стандарты, санитарные нормы и правила, технические условия или их отдельные положения без раскрытия их содержания являются допустимыми.</w:t>
      </w:r>
    </w:p>
    <w:p w:rsidR="00566E87" w:rsidRPr="00566E87" w:rsidRDefault="007D2933" w:rsidP="00566E87">
      <w:pPr>
        <w:rPr>
          <w:sz w:val="16"/>
          <w:szCs w:val="16"/>
        </w:rPr>
      </w:pPr>
      <w:hyperlink r:id="rId68" w:history="1">
        <w:r w:rsidR="00566E87" w:rsidRPr="00566E87">
          <w:rPr>
            <w:rStyle w:val="a4"/>
            <w:sz w:val="16"/>
            <w:szCs w:val="16"/>
          </w:rPr>
          <w:t>4.</w:t>
        </w:r>
      </w:hyperlink>
      <w:r w:rsidR="00566E87" w:rsidRPr="00566E87">
        <w:rPr>
          <w:sz w:val="16"/>
          <w:szCs w:val="16"/>
        </w:rPr>
        <w:t> Использование заказчиком оценочных критериев выбора поставщика не является нарушением, если эти критерии носят измеряемый характер и соответствие участника закупки названным критериям может быть установлено объективно.</w:t>
      </w:r>
    </w:p>
    <w:p w:rsidR="00566E87" w:rsidRPr="00566E87" w:rsidRDefault="007D2933" w:rsidP="00566E87">
      <w:pPr>
        <w:rPr>
          <w:sz w:val="16"/>
          <w:szCs w:val="16"/>
        </w:rPr>
      </w:pPr>
      <w:hyperlink r:id="rId69" w:history="1">
        <w:r w:rsidR="00566E87" w:rsidRPr="00566E87">
          <w:rPr>
            <w:rStyle w:val="a4"/>
            <w:sz w:val="16"/>
            <w:szCs w:val="16"/>
          </w:rPr>
          <w:t>5.</w:t>
        </w:r>
      </w:hyperlink>
      <w:r w:rsidR="00566E87" w:rsidRPr="00566E87">
        <w:rPr>
          <w:sz w:val="16"/>
          <w:szCs w:val="16"/>
        </w:rPr>
        <w:t> Информационное обеспечение закупки предусматривает необходимость предоставления доступа к документации о закупке, содержащей с достаточной степенью детализации порядок и критерии оценки, сопоставления заявок.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Реализация принципов осуществления закупочной деятельности</w:t>
      </w:r>
    </w:p>
    <w:p w:rsidR="00566E87" w:rsidRPr="00566E87" w:rsidRDefault="007D2933" w:rsidP="00566E87">
      <w:pPr>
        <w:rPr>
          <w:sz w:val="16"/>
          <w:szCs w:val="16"/>
        </w:rPr>
      </w:pPr>
      <w:hyperlink r:id="rId70" w:history="1">
        <w:r w:rsidR="00566E87" w:rsidRPr="00566E87">
          <w:rPr>
            <w:rStyle w:val="a4"/>
            <w:sz w:val="16"/>
            <w:szCs w:val="16"/>
          </w:rPr>
          <w:t>6.</w:t>
        </w:r>
      </w:hyperlink>
      <w:r w:rsidR="00566E87" w:rsidRPr="00566E87">
        <w:rPr>
          <w:sz w:val="16"/>
          <w:szCs w:val="16"/>
        </w:rPr>
        <w:t> Уменьшение числа участников закупки в результате предъявления к ним требований само по себе не является нарушением принципа равноправия,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конкуренции.</w:t>
      </w:r>
    </w:p>
    <w:p w:rsidR="00566E87" w:rsidRPr="00566E87" w:rsidRDefault="007D2933" w:rsidP="00566E87">
      <w:pPr>
        <w:rPr>
          <w:sz w:val="16"/>
          <w:szCs w:val="16"/>
        </w:rPr>
      </w:pPr>
      <w:hyperlink r:id="rId71" w:history="1">
        <w:r w:rsidR="00566E87" w:rsidRPr="00566E87">
          <w:rPr>
            <w:rStyle w:val="a4"/>
            <w:sz w:val="16"/>
            <w:szCs w:val="16"/>
          </w:rPr>
          <w:t>7.</w:t>
        </w:r>
      </w:hyperlink>
      <w:r w:rsidR="00566E87" w:rsidRPr="00566E87">
        <w:rPr>
          <w:sz w:val="16"/>
          <w:szCs w:val="16"/>
        </w:rPr>
        <w:t> Установление требований о выполнении контракта лично, без привлечения субподрядчиков, отвечающих потребностям и интересам заказчика, не может рассматриваться как ограничение круга потенциальных участников закупки.</w:t>
      </w:r>
    </w:p>
    <w:p w:rsidR="00566E87" w:rsidRPr="00566E87" w:rsidRDefault="007D2933" w:rsidP="00566E87">
      <w:pPr>
        <w:rPr>
          <w:sz w:val="16"/>
          <w:szCs w:val="16"/>
        </w:rPr>
      </w:pPr>
      <w:hyperlink r:id="rId72" w:history="1">
        <w:r w:rsidR="00566E87" w:rsidRPr="00566E87">
          <w:rPr>
            <w:rStyle w:val="a4"/>
            <w:sz w:val="16"/>
            <w:szCs w:val="16"/>
          </w:rPr>
          <w:t>8.</w:t>
        </w:r>
      </w:hyperlink>
      <w:r w:rsidR="00566E87" w:rsidRPr="00566E87">
        <w:rPr>
          <w:sz w:val="16"/>
          <w:szCs w:val="16"/>
        </w:rPr>
        <w:t xml:space="preserve"> Установление заказчиком невыполнимых требований для участников закупки ограничивает конкуренцию и противоречит положениям </w:t>
      </w:r>
      <w:hyperlink r:id="rId73" w:history="1">
        <w:r w:rsidR="00566E87" w:rsidRPr="00566E87">
          <w:rPr>
            <w:rStyle w:val="a4"/>
            <w:sz w:val="16"/>
            <w:szCs w:val="16"/>
          </w:rPr>
          <w:t>Закона</w:t>
        </w:r>
      </w:hyperlink>
      <w:r w:rsidR="00566E87" w:rsidRPr="00566E87">
        <w:rPr>
          <w:sz w:val="16"/>
          <w:szCs w:val="16"/>
        </w:rPr>
        <w:t xml:space="preserve"> N 223-ФЗ.</w:t>
      </w:r>
    </w:p>
    <w:p w:rsidR="00566E87" w:rsidRPr="00566E87" w:rsidRDefault="007D2933" w:rsidP="00566E87">
      <w:pPr>
        <w:rPr>
          <w:sz w:val="16"/>
          <w:szCs w:val="16"/>
        </w:rPr>
      </w:pPr>
      <w:hyperlink r:id="rId74" w:history="1">
        <w:r w:rsidR="00566E87" w:rsidRPr="00566E87">
          <w:rPr>
            <w:rStyle w:val="a4"/>
            <w:sz w:val="16"/>
            <w:szCs w:val="16"/>
          </w:rPr>
          <w:t>9.</w:t>
        </w:r>
      </w:hyperlink>
      <w:r w:rsidR="00566E87" w:rsidRPr="00566E87">
        <w:rPr>
          <w:sz w:val="16"/>
          <w:szCs w:val="16"/>
        </w:rPr>
        <w:t xml:space="preserve"> Избрание заказчиком способа закупки, который повлек за собой необоснованное ограничение круга потенциальных участников, нарушает принципы осуществления закупочной деятельности и положения </w:t>
      </w:r>
      <w:hyperlink r:id="rId75" w:history="1">
        <w:r w:rsidR="00566E87" w:rsidRPr="00566E87">
          <w:rPr>
            <w:rStyle w:val="a4"/>
            <w:sz w:val="16"/>
            <w:szCs w:val="16"/>
          </w:rPr>
          <w:t>Закона</w:t>
        </w:r>
      </w:hyperlink>
      <w:r w:rsidR="00566E87" w:rsidRPr="00566E87">
        <w:rPr>
          <w:sz w:val="16"/>
          <w:szCs w:val="16"/>
        </w:rPr>
        <w:t xml:space="preserve"> о защите конкуренции.</w:t>
      </w:r>
    </w:p>
    <w:p w:rsidR="00566E87" w:rsidRPr="00566E87" w:rsidRDefault="007D2933" w:rsidP="00566E87">
      <w:pPr>
        <w:rPr>
          <w:sz w:val="16"/>
          <w:szCs w:val="16"/>
        </w:rPr>
      </w:pPr>
      <w:hyperlink r:id="rId76" w:history="1">
        <w:r w:rsidR="00566E87" w:rsidRPr="00566E87">
          <w:rPr>
            <w:rStyle w:val="a4"/>
            <w:sz w:val="16"/>
            <w:szCs w:val="16"/>
          </w:rPr>
          <w:t>10.</w:t>
        </w:r>
      </w:hyperlink>
      <w:r w:rsidR="00566E87" w:rsidRPr="00566E87">
        <w:rPr>
          <w:sz w:val="16"/>
          <w:szCs w:val="16"/>
        </w:rPr>
        <w:t> Включение в документацию о закупке требований к закупаемому товару, которые свидетельствуют о его конкретном производителе, в отсутствие специфики такого товара, его использования является ограничением конкуренции.</w:t>
      </w:r>
    </w:p>
    <w:p w:rsidR="00566E87" w:rsidRPr="00566E87" w:rsidRDefault="007D2933" w:rsidP="00566E87">
      <w:pPr>
        <w:rPr>
          <w:sz w:val="16"/>
          <w:szCs w:val="16"/>
        </w:rPr>
      </w:pPr>
      <w:hyperlink r:id="rId77" w:history="1">
        <w:r w:rsidR="00566E87" w:rsidRPr="00566E87">
          <w:rPr>
            <w:rStyle w:val="a4"/>
            <w:sz w:val="16"/>
            <w:szCs w:val="16"/>
          </w:rPr>
          <w:t>11.</w:t>
        </w:r>
      </w:hyperlink>
      <w:r w:rsidR="00566E87" w:rsidRPr="00566E87">
        <w:rPr>
          <w:sz w:val="16"/>
          <w:szCs w:val="16"/>
        </w:rPr>
        <w:t> Представление участником закупки заведомо недостоверных сведений, которые позволили ему одержать победу в проводимой закупке, является актом недобросовестной конкуренции.</w:t>
      </w:r>
    </w:p>
    <w:p w:rsidR="00566E87" w:rsidRPr="00566E87" w:rsidRDefault="007D2933" w:rsidP="00566E87">
      <w:pPr>
        <w:rPr>
          <w:sz w:val="16"/>
          <w:szCs w:val="16"/>
        </w:rPr>
      </w:pPr>
      <w:hyperlink r:id="rId78" w:history="1">
        <w:r w:rsidR="00566E87" w:rsidRPr="00566E87">
          <w:rPr>
            <w:rStyle w:val="a4"/>
            <w:sz w:val="16"/>
            <w:szCs w:val="16"/>
          </w:rPr>
          <w:t>12.</w:t>
        </w:r>
      </w:hyperlink>
      <w:r w:rsidR="00566E87" w:rsidRPr="00566E87">
        <w:rPr>
          <w:sz w:val="16"/>
          <w:szCs w:val="16"/>
        </w:rPr>
        <w:t> Если конкурсной документацией предусмотрено право заказчика удерживать сумму обеспечения заявки в случае, когда участником нарушены условия участия в закупке, в том числе путем представления им заведомо недостоверной информации, такое удержание представляет собой меру ответственности. В результате удержания заказчик должен быть поставлен в положение, в котором он находился бы, если бы не вступал в переговоры с недобросовестным участником.</w:t>
      </w:r>
    </w:p>
    <w:p w:rsidR="00566E87" w:rsidRPr="00566E87" w:rsidRDefault="007D2933" w:rsidP="00566E87">
      <w:pPr>
        <w:rPr>
          <w:sz w:val="16"/>
          <w:szCs w:val="16"/>
        </w:rPr>
      </w:pPr>
      <w:hyperlink r:id="rId79" w:history="1">
        <w:r w:rsidR="00566E87" w:rsidRPr="00566E87">
          <w:rPr>
            <w:rStyle w:val="a4"/>
            <w:sz w:val="16"/>
            <w:szCs w:val="16"/>
          </w:rPr>
          <w:t>13.</w:t>
        </w:r>
      </w:hyperlink>
      <w:r w:rsidR="00566E87" w:rsidRPr="00566E87">
        <w:rPr>
          <w:sz w:val="16"/>
          <w:szCs w:val="16"/>
        </w:rPr>
        <w:t xml:space="preserve"> При признании торгов и договора, заключенного с победителем торгов, недействительными по основаниям, связанным с нарушением заказчиком </w:t>
      </w:r>
      <w:hyperlink r:id="rId80" w:history="1">
        <w:r w:rsidR="00566E87" w:rsidRPr="00566E87">
          <w:rPr>
            <w:rStyle w:val="a4"/>
            <w:sz w:val="16"/>
            <w:szCs w:val="16"/>
          </w:rPr>
          <w:t>ч. 1 ст. 17</w:t>
        </w:r>
      </w:hyperlink>
      <w:r w:rsidR="00566E87" w:rsidRPr="00566E87">
        <w:rPr>
          <w:sz w:val="16"/>
          <w:szCs w:val="16"/>
        </w:rPr>
        <w:t xml:space="preserve"> Закона о защите конкуренции, необходимо установить наличие негативных последствий для лица, обратившегося в суд с соответствующими требованиями.</w:t>
      </w:r>
    </w:p>
    <w:p w:rsidR="00566E87" w:rsidRPr="00566E87" w:rsidRDefault="007D2933" w:rsidP="00566E87">
      <w:pPr>
        <w:rPr>
          <w:sz w:val="16"/>
          <w:szCs w:val="16"/>
        </w:rPr>
      </w:pPr>
      <w:hyperlink r:id="rId81" w:history="1">
        <w:r w:rsidR="00566E87" w:rsidRPr="00566E87">
          <w:rPr>
            <w:rStyle w:val="a4"/>
            <w:sz w:val="16"/>
            <w:szCs w:val="16"/>
          </w:rPr>
          <w:t>14.</w:t>
        </w:r>
      </w:hyperlink>
      <w:r w:rsidR="00566E87" w:rsidRPr="00566E87">
        <w:rPr>
          <w:sz w:val="16"/>
          <w:szCs w:val="16"/>
        </w:rPr>
        <w:t> Если участником закупки выступает несколько лиц (группа лиц), требования, указанные в документации о закупке, должны предъявляться к такой группе лиц в совокупности, а не к отдельно взятому ее участнику.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Заключение и изменение договора</w:t>
      </w:r>
    </w:p>
    <w:p w:rsidR="00566E87" w:rsidRPr="00566E87" w:rsidRDefault="007D2933" w:rsidP="00566E87">
      <w:pPr>
        <w:rPr>
          <w:sz w:val="16"/>
          <w:szCs w:val="16"/>
        </w:rPr>
      </w:pPr>
      <w:hyperlink r:id="rId82" w:history="1">
        <w:r w:rsidR="00566E87" w:rsidRPr="00566E87">
          <w:rPr>
            <w:rStyle w:val="a4"/>
            <w:sz w:val="16"/>
            <w:szCs w:val="16"/>
          </w:rPr>
          <w:t>15.</w:t>
        </w:r>
      </w:hyperlink>
      <w:r w:rsidR="00566E87" w:rsidRPr="00566E87">
        <w:rPr>
          <w:sz w:val="16"/>
          <w:szCs w:val="16"/>
        </w:rPr>
        <w:t> Заключение договора по результатам закупки до истечения десятидневного срока обжалования действий (бездействия) организатора торгов, оператора электронной площадки, конкурсной или аукционной комиссии (</w:t>
      </w:r>
      <w:hyperlink r:id="rId83" w:history="1">
        <w:r w:rsidR="00566E87" w:rsidRPr="00566E87">
          <w:rPr>
            <w:rStyle w:val="a4"/>
            <w:sz w:val="16"/>
            <w:szCs w:val="16"/>
          </w:rPr>
          <w:t>ч. 4 ст. 18.1</w:t>
        </w:r>
      </w:hyperlink>
      <w:r w:rsidR="00566E87" w:rsidRPr="00566E87">
        <w:rPr>
          <w:sz w:val="16"/>
          <w:szCs w:val="16"/>
        </w:rPr>
        <w:t xml:space="preserve"> Закона о защите конкуренции) свидетельствует о злоупотреблении правом со стороны заказчика.</w:t>
      </w:r>
    </w:p>
    <w:p w:rsidR="00566E87" w:rsidRPr="00566E87" w:rsidRDefault="007D2933" w:rsidP="00566E87">
      <w:pPr>
        <w:rPr>
          <w:sz w:val="16"/>
          <w:szCs w:val="16"/>
        </w:rPr>
      </w:pPr>
      <w:hyperlink r:id="rId84" w:history="1">
        <w:r w:rsidR="00566E87" w:rsidRPr="00566E87">
          <w:rPr>
            <w:rStyle w:val="a4"/>
            <w:sz w:val="16"/>
            <w:szCs w:val="16"/>
          </w:rPr>
          <w:t>16.</w:t>
        </w:r>
      </w:hyperlink>
      <w:r w:rsidR="00566E87" w:rsidRPr="00566E87">
        <w:rPr>
          <w:sz w:val="16"/>
          <w:szCs w:val="16"/>
        </w:rPr>
        <w:t xml:space="preserve"> Изменение договора, заключенного по правилам </w:t>
      </w:r>
      <w:hyperlink r:id="rId85" w:history="1">
        <w:r w:rsidR="00566E87" w:rsidRPr="00566E87">
          <w:rPr>
            <w:rStyle w:val="a4"/>
            <w:sz w:val="16"/>
            <w:szCs w:val="16"/>
          </w:rPr>
          <w:t>Закона</w:t>
        </w:r>
      </w:hyperlink>
      <w:r w:rsidR="00566E87" w:rsidRPr="00566E87">
        <w:rPr>
          <w:sz w:val="16"/>
          <w:szCs w:val="16"/>
        </w:rPr>
        <w:t xml:space="preserve"> N 223-ФЗ, которое повлияет на его условия по сравнению с условиями документации о закупке, имевшими существенное значение для формирования заявок, определения победителя, определения цены договора, не допускается.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Контроль при осуществлении закупок</w:t>
      </w:r>
    </w:p>
    <w:p w:rsidR="00566E87" w:rsidRPr="00566E87" w:rsidRDefault="007D2933" w:rsidP="00566E87">
      <w:pPr>
        <w:rPr>
          <w:sz w:val="16"/>
          <w:szCs w:val="16"/>
        </w:rPr>
      </w:pPr>
      <w:hyperlink r:id="rId86" w:history="1">
        <w:r w:rsidR="00566E87" w:rsidRPr="00566E87">
          <w:rPr>
            <w:rStyle w:val="a4"/>
            <w:sz w:val="16"/>
            <w:szCs w:val="16"/>
          </w:rPr>
          <w:t>17.</w:t>
        </w:r>
      </w:hyperlink>
      <w:r w:rsidR="00566E87" w:rsidRPr="00566E87">
        <w:rPr>
          <w:sz w:val="16"/>
          <w:szCs w:val="16"/>
        </w:rPr>
        <w:t xml:space="preserve"> Жалобы участников закупки на действия (бездействие) заказчика подлежат рассмотрению в процедуре, предусмотренной </w:t>
      </w:r>
      <w:hyperlink r:id="rId87" w:history="1">
        <w:r w:rsidR="00566E87" w:rsidRPr="00566E87">
          <w:rPr>
            <w:rStyle w:val="a4"/>
            <w:sz w:val="16"/>
            <w:szCs w:val="16"/>
          </w:rPr>
          <w:t>ст. 18.1</w:t>
        </w:r>
      </w:hyperlink>
      <w:r w:rsidR="00566E87" w:rsidRPr="00566E87">
        <w:rPr>
          <w:sz w:val="16"/>
          <w:szCs w:val="16"/>
        </w:rPr>
        <w:t xml:space="preserve"> Закона о защите конкуренции, по основаниям, которые установлены </w:t>
      </w:r>
      <w:hyperlink r:id="rId88" w:history="1">
        <w:r w:rsidR="00566E87" w:rsidRPr="00566E87">
          <w:rPr>
            <w:rStyle w:val="a4"/>
            <w:sz w:val="16"/>
            <w:szCs w:val="16"/>
          </w:rPr>
          <w:t>ч. 10 ст. 3</w:t>
        </w:r>
      </w:hyperlink>
      <w:r w:rsidR="00566E87" w:rsidRPr="00566E87">
        <w:rPr>
          <w:sz w:val="16"/>
          <w:szCs w:val="16"/>
        </w:rPr>
        <w:t xml:space="preserve"> Закона N 223-ФЗ.</w:t>
      </w:r>
    </w:p>
    <w:p w:rsidR="00566E87" w:rsidRPr="00566E87" w:rsidRDefault="007D2933" w:rsidP="00566E87">
      <w:pPr>
        <w:rPr>
          <w:sz w:val="16"/>
          <w:szCs w:val="16"/>
        </w:rPr>
      </w:pPr>
      <w:hyperlink r:id="rId89" w:history="1">
        <w:r w:rsidR="00566E87" w:rsidRPr="00566E87">
          <w:rPr>
            <w:rStyle w:val="a4"/>
            <w:sz w:val="16"/>
            <w:szCs w:val="16"/>
          </w:rPr>
          <w:t>18.</w:t>
        </w:r>
      </w:hyperlink>
      <w:r w:rsidR="00566E87" w:rsidRPr="00566E87">
        <w:rPr>
          <w:sz w:val="16"/>
          <w:szCs w:val="16"/>
        </w:rPr>
        <w:t xml:space="preserve"> Антимонопольный орган вправе проводить внеплановые проверки соблюдения заказчиками </w:t>
      </w:r>
      <w:hyperlink r:id="rId90" w:history="1">
        <w:r w:rsidR="00566E87" w:rsidRPr="00566E87">
          <w:rPr>
            <w:rStyle w:val="a4"/>
            <w:sz w:val="16"/>
            <w:szCs w:val="16"/>
          </w:rPr>
          <w:t>Закона</w:t>
        </w:r>
      </w:hyperlink>
      <w:r w:rsidR="00566E87" w:rsidRPr="00566E87">
        <w:rPr>
          <w:sz w:val="16"/>
          <w:szCs w:val="16"/>
        </w:rPr>
        <w:t xml:space="preserve"> о защите конкуренции.</w:t>
      </w:r>
    </w:p>
    <w:p w:rsidR="00566E87" w:rsidRPr="00566E87" w:rsidRDefault="007D2933" w:rsidP="00566E87">
      <w:pPr>
        <w:rPr>
          <w:sz w:val="16"/>
          <w:szCs w:val="16"/>
        </w:rPr>
      </w:pPr>
      <w:hyperlink r:id="rId91" w:history="1">
        <w:r w:rsidR="00566E87" w:rsidRPr="00566E87">
          <w:rPr>
            <w:rStyle w:val="a4"/>
            <w:sz w:val="16"/>
            <w:szCs w:val="16"/>
          </w:rPr>
          <w:t>19.</w:t>
        </w:r>
      </w:hyperlink>
      <w:r w:rsidR="00566E87" w:rsidRPr="00566E87">
        <w:rPr>
          <w:sz w:val="16"/>
          <w:szCs w:val="16"/>
        </w:rPr>
        <w:t> Несоразмерность мер, установленных для заказчика в предписании антимонопольного органа, может служить основанием для вывода о незаконности предписания и признания его недействительным.</w:t>
      </w:r>
    </w:p>
    <w:p w:rsidR="00566E87" w:rsidRPr="00566E87" w:rsidRDefault="007D2933" w:rsidP="00566E87">
      <w:pPr>
        <w:rPr>
          <w:sz w:val="16"/>
          <w:szCs w:val="16"/>
        </w:rPr>
      </w:pPr>
      <w:hyperlink r:id="rId92" w:history="1">
        <w:r w:rsidR="00566E87" w:rsidRPr="00566E87">
          <w:rPr>
            <w:rStyle w:val="a4"/>
            <w:sz w:val="16"/>
            <w:szCs w:val="16"/>
          </w:rPr>
          <w:t>20.</w:t>
        </w:r>
      </w:hyperlink>
      <w:r w:rsidR="00566E87" w:rsidRPr="00566E87">
        <w:rPr>
          <w:sz w:val="16"/>
          <w:szCs w:val="16"/>
        </w:rPr>
        <w:t> </w:t>
      </w:r>
      <w:proofErr w:type="gramStart"/>
      <w:r w:rsidR="00566E87" w:rsidRPr="00566E87">
        <w:rPr>
          <w:sz w:val="16"/>
          <w:szCs w:val="16"/>
        </w:rPr>
        <w:t>Заявление заказчика и/или победителя о недействительности договора и применении последствий его недействительности (требование, предъявленное в суд, возражение против иска и т.п.) не имеет правового значения, если обстоятельства, на которые ссылается заявитель в обоснование недействительности, вызваны недобросовестными действиями самого заявителя, а предъявление иска направлено на уклонение от исполнения договорного обязательства.</w:t>
      </w:r>
      <w:proofErr w:type="gramEnd"/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Иные вопросы</w:t>
      </w:r>
    </w:p>
    <w:p w:rsidR="00566E87" w:rsidRPr="00566E87" w:rsidRDefault="007D2933" w:rsidP="00566E87">
      <w:pPr>
        <w:rPr>
          <w:sz w:val="16"/>
          <w:szCs w:val="16"/>
        </w:rPr>
      </w:pPr>
      <w:hyperlink r:id="rId93" w:history="1">
        <w:r w:rsidR="00566E87" w:rsidRPr="00566E87">
          <w:rPr>
            <w:rStyle w:val="a4"/>
            <w:sz w:val="16"/>
            <w:szCs w:val="16"/>
          </w:rPr>
          <w:t>21.</w:t>
        </w:r>
      </w:hyperlink>
      <w:r w:rsidR="00566E87" w:rsidRPr="00566E87">
        <w:rPr>
          <w:sz w:val="16"/>
          <w:szCs w:val="16"/>
        </w:rPr>
        <w:t> В случае противоречия между содержанием положения о закупке и документации о закупке применению подлежит положение о закупке.</w:t>
      </w:r>
    </w:p>
    <w:p w:rsidR="00566E87" w:rsidRPr="00566E87" w:rsidRDefault="007D2933" w:rsidP="00566E87">
      <w:pPr>
        <w:rPr>
          <w:sz w:val="16"/>
          <w:szCs w:val="16"/>
        </w:rPr>
      </w:pPr>
      <w:hyperlink r:id="rId94" w:history="1">
        <w:r w:rsidR="00566E87" w:rsidRPr="00566E87">
          <w:rPr>
            <w:rStyle w:val="a4"/>
            <w:sz w:val="16"/>
            <w:szCs w:val="16"/>
          </w:rPr>
          <w:t>22.</w:t>
        </w:r>
      </w:hyperlink>
      <w:r w:rsidR="00566E87" w:rsidRPr="00566E87">
        <w:rPr>
          <w:sz w:val="16"/>
          <w:szCs w:val="16"/>
        </w:rPr>
        <w:t xml:space="preserve"> Организации, в отношении которых введено конкурсное производство, освобождаются от применения положений </w:t>
      </w:r>
      <w:hyperlink r:id="rId95" w:history="1">
        <w:r w:rsidR="00566E87" w:rsidRPr="00566E87">
          <w:rPr>
            <w:rStyle w:val="a4"/>
            <w:sz w:val="16"/>
            <w:szCs w:val="16"/>
          </w:rPr>
          <w:t>Закона</w:t>
        </w:r>
      </w:hyperlink>
      <w:r w:rsidR="00566E87" w:rsidRPr="00566E87">
        <w:rPr>
          <w:sz w:val="16"/>
          <w:szCs w:val="16"/>
        </w:rPr>
        <w:t xml:space="preserve"> N 223-ФЗ в части, связанной с необходимостью проведения процедур, применяемых в деле о банкротстве.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25" w:name="sub_20180516"/>
      <w:r w:rsidRPr="00566E87">
        <w:rPr>
          <w:sz w:val="16"/>
          <w:szCs w:val="16"/>
        </w:rPr>
        <w:t>16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26" w:name="sub_201805161"/>
            <w:bookmarkEnd w:id="25"/>
            <w:bookmarkEnd w:id="26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Утверждены нормы о взимании оператором электронной площадки платы с победителя электронной процедуры закупки по Закону N 44-ФЗ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96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10.05.2018 N 564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Постановление принято в соответствии с </w:t>
      </w:r>
      <w:hyperlink r:id="rId97" w:history="1">
        <w:r w:rsidRPr="00566E87">
          <w:rPr>
            <w:rStyle w:val="a4"/>
            <w:sz w:val="16"/>
            <w:szCs w:val="16"/>
          </w:rPr>
          <w:t>ч. 4 ст. 24.1</w:t>
        </w:r>
      </w:hyperlink>
      <w:r w:rsidRPr="00566E87">
        <w:rPr>
          <w:sz w:val="16"/>
          <w:szCs w:val="16"/>
        </w:rPr>
        <w:t xml:space="preserve"> Закона N 44-ФЗ, </w:t>
      </w:r>
      <w:proofErr w:type="gramStart"/>
      <w:r w:rsidRPr="00566E87">
        <w:rPr>
          <w:sz w:val="16"/>
          <w:szCs w:val="16"/>
        </w:rPr>
        <w:t>которая</w:t>
      </w:r>
      <w:proofErr w:type="gramEnd"/>
      <w:r w:rsidRPr="00566E87">
        <w:rPr>
          <w:sz w:val="16"/>
          <w:szCs w:val="16"/>
        </w:rPr>
        <w:t xml:space="preserve"> вступит в силу с 1 июля, и также начнет действовать с 1 июля. При этом его нормы применяются к закупкам, извещения о которых размещены в ЕИС либо приглашения принять </w:t>
      </w:r>
      <w:proofErr w:type="gramStart"/>
      <w:r w:rsidRPr="00566E87">
        <w:rPr>
          <w:sz w:val="16"/>
          <w:szCs w:val="16"/>
        </w:rPr>
        <w:t>участие</w:t>
      </w:r>
      <w:proofErr w:type="gramEnd"/>
      <w:r w:rsidRPr="00566E87">
        <w:rPr>
          <w:sz w:val="16"/>
          <w:szCs w:val="16"/>
        </w:rPr>
        <w:t xml:space="preserve"> в которых направлены после </w:t>
      </w:r>
      <w:r w:rsidRPr="00566E87">
        <w:rPr>
          <w:rStyle w:val="a3"/>
          <w:sz w:val="16"/>
          <w:szCs w:val="16"/>
        </w:rPr>
        <w:t>дня начала функционирования операторов</w:t>
      </w:r>
      <w:r w:rsidRPr="00566E87">
        <w:rPr>
          <w:sz w:val="16"/>
          <w:szCs w:val="16"/>
        </w:rPr>
        <w:t xml:space="preserve"> электронных площадок, специализированных электронных площадок (далее - операторы), </w:t>
      </w:r>
      <w:r w:rsidRPr="00566E87">
        <w:rPr>
          <w:rStyle w:val="a3"/>
          <w:sz w:val="16"/>
          <w:szCs w:val="16"/>
        </w:rPr>
        <w:t xml:space="preserve">определенных в соответствии с </w:t>
      </w:r>
      <w:hyperlink r:id="rId98" w:history="1">
        <w:r w:rsidRPr="00566E87">
          <w:rPr>
            <w:rStyle w:val="a4"/>
            <w:sz w:val="16"/>
            <w:szCs w:val="16"/>
          </w:rPr>
          <w:t>ч. 3 ст. 24.1</w:t>
        </w:r>
      </w:hyperlink>
      <w:r w:rsidRPr="00566E87">
        <w:rPr>
          <w:rStyle w:val="a3"/>
          <w:sz w:val="16"/>
          <w:szCs w:val="16"/>
        </w:rPr>
        <w:t xml:space="preserve"> Закона N 44-ФЗ</w:t>
      </w:r>
      <w:r w:rsidRPr="00566E87">
        <w:rPr>
          <w:sz w:val="16"/>
          <w:szCs w:val="16"/>
        </w:rPr>
        <w:t>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lastRenderedPageBreak/>
        <w:t>Постановление предусматривает, что операторы вправе взимать плату с победителя электронной процедуры (в т. ч. закрытой), с которым заключается контракт. При этом нельзя взимать плату с лица, контракт с которым заключается при уклонении от заключения контракта победителя.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rStyle w:val="a3"/>
          <w:sz w:val="16"/>
          <w:szCs w:val="16"/>
        </w:rPr>
        <w:t>Предельный размер платы</w:t>
      </w:r>
      <w:r w:rsidRPr="00566E87">
        <w:rPr>
          <w:sz w:val="16"/>
          <w:szCs w:val="16"/>
        </w:rPr>
        <w:t xml:space="preserve"> составляет: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при закупках, участниками которых могут быть исключительно СМП и СОНО, - 1% НМЦК и не более чем 2 тыс. рублей;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в остальных случаях - 1% НМЦК и не более чем 5 тыс. рублей без учета НДС.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Также </w:t>
      </w:r>
      <w:r w:rsidRPr="00566E87">
        <w:rPr>
          <w:rStyle w:val="a3"/>
          <w:sz w:val="16"/>
          <w:szCs w:val="16"/>
        </w:rPr>
        <w:t xml:space="preserve">утверждены </w:t>
      </w:r>
      <w:hyperlink r:id="rId99" w:history="1">
        <w:r w:rsidRPr="00566E87">
          <w:rPr>
            <w:rStyle w:val="a4"/>
            <w:sz w:val="16"/>
            <w:szCs w:val="16"/>
          </w:rPr>
          <w:t>Правила</w:t>
        </w:r>
      </w:hyperlink>
      <w:r w:rsidRPr="00566E87">
        <w:rPr>
          <w:rStyle w:val="a3"/>
          <w:sz w:val="16"/>
          <w:szCs w:val="16"/>
        </w:rPr>
        <w:t xml:space="preserve"> взимания операторами платы</w:t>
      </w:r>
      <w:r w:rsidRPr="00566E87">
        <w:rPr>
          <w:sz w:val="16"/>
          <w:szCs w:val="16"/>
        </w:rPr>
        <w:t>, в соответствии с которыми: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информация о размере платы не позднее 1 дня со дня его утверждения должна быть размещена оператором;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при утверждении платы оператор устанавливают дату начала ее взимания. Эта дата не может быть ранее дня, следующего за днем размещения информац</w:t>
      </w:r>
      <w:proofErr w:type="gramStart"/>
      <w:r w:rsidRPr="00566E87">
        <w:rPr>
          <w:sz w:val="16"/>
          <w:szCs w:val="16"/>
        </w:rPr>
        <w:t>ии о ее</w:t>
      </w:r>
      <w:proofErr w:type="gramEnd"/>
      <w:r w:rsidRPr="00566E87">
        <w:rPr>
          <w:sz w:val="16"/>
          <w:szCs w:val="16"/>
        </w:rPr>
        <w:t xml:space="preserve"> размере. Если дата начала взимания платы оператором не установлена, плата взимается со дня, следующего за днем размещения информац</w:t>
      </w:r>
      <w:proofErr w:type="gramStart"/>
      <w:r w:rsidRPr="00566E87">
        <w:rPr>
          <w:sz w:val="16"/>
          <w:szCs w:val="16"/>
        </w:rPr>
        <w:t>ии о ее</w:t>
      </w:r>
      <w:proofErr w:type="gramEnd"/>
      <w:r w:rsidRPr="00566E87">
        <w:rPr>
          <w:sz w:val="16"/>
          <w:szCs w:val="16"/>
        </w:rPr>
        <w:t xml:space="preserve"> размере;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плата взимается по результатам электронной процедуры, извещение о которой было размещено в ЕИС либо приглашение принять </w:t>
      </w:r>
      <w:proofErr w:type="gramStart"/>
      <w:r w:rsidRPr="00566E87">
        <w:rPr>
          <w:sz w:val="16"/>
          <w:szCs w:val="16"/>
        </w:rPr>
        <w:t>участие</w:t>
      </w:r>
      <w:proofErr w:type="gramEnd"/>
      <w:r w:rsidRPr="00566E87">
        <w:rPr>
          <w:sz w:val="16"/>
          <w:szCs w:val="16"/>
        </w:rPr>
        <w:t xml:space="preserve"> в которой было направлено после дня начала ее взимания;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плата не может быть выше предельной. Если в результате изменения Правительством предельного размера </w:t>
      </w:r>
      <w:proofErr w:type="gramStart"/>
      <w:r w:rsidRPr="00566E87">
        <w:rPr>
          <w:sz w:val="16"/>
          <w:szCs w:val="16"/>
        </w:rPr>
        <w:t>платы</w:t>
      </w:r>
      <w:proofErr w:type="gramEnd"/>
      <w:r w:rsidRPr="00566E87">
        <w:rPr>
          <w:sz w:val="16"/>
          <w:szCs w:val="16"/>
        </w:rPr>
        <w:t xml:space="preserve"> установленная оператором плата оказалась выше, он обязан ее изменить;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оператор вправе изменить размер платы. Изменение платы производится в том же порядке, что и первоначальное установление платы. При этом в случае уменьшения размера платы оператор вправе предусмотреть ее взимание в отношении электронной процедуры, извещение о которой размещено в ЕИС либо приглашения принять </w:t>
      </w:r>
      <w:proofErr w:type="gramStart"/>
      <w:r w:rsidRPr="00566E87">
        <w:rPr>
          <w:sz w:val="16"/>
          <w:szCs w:val="16"/>
        </w:rPr>
        <w:t>участие</w:t>
      </w:r>
      <w:proofErr w:type="gramEnd"/>
      <w:r w:rsidRPr="00566E87">
        <w:rPr>
          <w:sz w:val="16"/>
          <w:szCs w:val="16"/>
        </w:rPr>
        <w:t xml:space="preserve"> в которой направлены до дня начала ее взимания;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взимание платы осуществляется путем перечисления денежных средств на банковский счет оператора. Если у участника есть в банке специальный счет, с которого осуществляется блокирование денежных сре</w:t>
      </w:r>
      <w:proofErr w:type="gramStart"/>
      <w:r w:rsidRPr="00566E87">
        <w:rPr>
          <w:sz w:val="16"/>
          <w:szCs w:val="16"/>
        </w:rPr>
        <w:t>дств дл</w:t>
      </w:r>
      <w:proofErr w:type="gramEnd"/>
      <w:r w:rsidRPr="00566E87">
        <w:rPr>
          <w:sz w:val="16"/>
          <w:szCs w:val="16"/>
        </w:rPr>
        <w:t>я обеспечения заявки, оператор направляет требование для списания денежных средств в этот банк. Если у участника нет такого специального счета, оператор направляет требование о перечислении денежных средств на его счет непосредственно участнику через электронную площадку;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не допускается взимание платы с лица, с которым контракт не заключается.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27" w:name="sub_20180515"/>
      <w:r w:rsidRPr="00566E87">
        <w:rPr>
          <w:sz w:val="16"/>
          <w:szCs w:val="16"/>
        </w:rPr>
        <w:t>15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28" w:name="sub_201805151"/>
            <w:bookmarkEnd w:id="27"/>
            <w:bookmarkEnd w:id="28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 xml:space="preserve">Изменены Правила установления требований энергетической эффективности товаров, работ, услуг при </w:t>
            </w:r>
            <w:proofErr w:type="spellStart"/>
            <w:r w:rsidRPr="00566E87">
              <w:rPr>
                <w:rStyle w:val="a3"/>
                <w:sz w:val="16"/>
                <w:szCs w:val="16"/>
              </w:rPr>
              <w:t>госзакупках</w:t>
            </w:r>
            <w:proofErr w:type="spellEnd"/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00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21.04.2018 N 486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 3 мая в новой редакции действуют </w:t>
      </w:r>
      <w:hyperlink r:id="rId101" w:history="1">
        <w:r w:rsidRPr="00566E87">
          <w:rPr>
            <w:rStyle w:val="a4"/>
            <w:sz w:val="16"/>
            <w:szCs w:val="16"/>
          </w:rPr>
          <w:t>Правила</w:t>
        </w:r>
      </w:hyperlink>
      <w:r w:rsidRPr="00566E87">
        <w:rPr>
          <w:sz w:val="16"/>
          <w:szCs w:val="16"/>
        </w:rP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утвержденные </w:t>
      </w:r>
      <w:hyperlink r:id="rId102" w:history="1">
        <w:r w:rsidRPr="00566E87">
          <w:rPr>
            <w:rStyle w:val="a4"/>
            <w:sz w:val="16"/>
            <w:szCs w:val="16"/>
          </w:rPr>
          <w:t>постановлением</w:t>
        </w:r>
      </w:hyperlink>
      <w:r w:rsidRPr="00566E87">
        <w:rPr>
          <w:sz w:val="16"/>
          <w:szCs w:val="16"/>
        </w:rPr>
        <w:t xml:space="preserve"> Правительства РФ от 31.12.2009 N 1221.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В частности: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изменен </w:t>
      </w:r>
      <w:hyperlink r:id="rId103" w:history="1">
        <w:r w:rsidRPr="00566E87">
          <w:rPr>
            <w:rStyle w:val="a4"/>
            <w:sz w:val="16"/>
            <w:szCs w:val="16"/>
          </w:rPr>
          <w:t>Перечень</w:t>
        </w:r>
      </w:hyperlink>
      <w:r w:rsidRPr="00566E87">
        <w:rPr>
          <w:sz w:val="16"/>
          <w:szCs w:val="16"/>
        </w:rPr>
        <w:t xml:space="preserve"> товаров, в отношении которых устанавливаются требования энергетической эффективности (приложение к Правилам). При этом коды товаров теперь указаны в соответствии с </w:t>
      </w:r>
      <w:hyperlink r:id="rId104" w:history="1">
        <w:r w:rsidRPr="00566E87">
          <w:rPr>
            <w:rStyle w:val="a4"/>
            <w:sz w:val="16"/>
            <w:szCs w:val="16"/>
          </w:rPr>
          <w:t>ОКПД</w:t>
        </w:r>
        <w:proofErr w:type="gramStart"/>
        <w:r w:rsidRPr="00566E87">
          <w:rPr>
            <w:rStyle w:val="a4"/>
            <w:sz w:val="16"/>
            <w:szCs w:val="16"/>
          </w:rPr>
          <w:t>2</w:t>
        </w:r>
        <w:proofErr w:type="gramEnd"/>
      </w:hyperlink>
      <w:r w:rsidRPr="00566E87">
        <w:rPr>
          <w:sz w:val="16"/>
          <w:szCs w:val="16"/>
        </w:rPr>
        <w:t>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в </w:t>
      </w:r>
      <w:hyperlink r:id="rId105" w:history="1">
        <w:r w:rsidRPr="00566E87">
          <w:rPr>
            <w:rStyle w:val="a4"/>
            <w:sz w:val="16"/>
            <w:szCs w:val="16"/>
          </w:rPr>
          <w:t>п. 4</w:t>
        </w:r>
      </w:hyperlink>
      <w:r w:rsidRPr="00566E87">
        <w:rPr>
          <w:sz w:val="16"/>
          <w:szCs w:val="16"/>
        </w:rPr>
        <w:t xml:space="preserve"> Правил теперь предусмотрено, что требования энергетической эффективности устанавливаются в отношении работ, услуг по проектированию, строительству, реконструкции и капитальному ремонту объектов капстроительства, закупаемых для обеспечения государственных и муниципальных нужд. Ранее эта норма устанавливала, что такие требования устанавливаются в отношении работ и услуг, закупаемых для обеспечения государственных и муниципальных нужд, в процессе выполнения, оказания которых расходуются значительные объемы энергетических ресурсов.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Кроме того, </w:t>
      </w:r>
      <w:hyperlink r:id="rId106" w:history="1">
        <w:r w:rsidRPr="00566E87">
          <w:rPr>
            <w:rStyle w:val="a4"/>
            <w:sz w:val="16"/>
            <w:szCs w:val="16"/>
          </w:rPr>
          <w:t>п. 7</w:t>
        </w:r>
      </w:hyperlink>
      <w:r w:rsidRPr="00566E87">
        <w:rPr>
          <w:sz w:val="16"/>
          <w:szCs w:val="16"/>
        </w:rPr>
        <w:t xml:space="preserve"> Правил </w:t>
      </w:r>
      <w:proofErr w:type="gramStart"/>
      <w:r w:rsidRPr="00566E87">
        <w:rPr>
          <w:sz w:val="16"/>
          <w:szCs w:val="16"/>
        </w:rPr>
        <w:t>дополнен</w:t>
      </w:r>
      <w:proofErr w:type="gramEnd"/>
      <w:r w:rsidRPr="00566E87">
        <w:rPr>
          <w:sz w:val="16"/>
          <w:szCs w:val="16"/>
        </w:rPr>
        <w:t xml:space="preserve"> первоочередным требованиями энергетической эффективности для: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lastRenderedPageBreak/>
        <w:t>- многоквартирных домов, в которых приобретаются помещения для государственных и муниципальных нужд;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работ, услуг по проектированию, строительству (реконструкции) общественных и административных зданий;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общественных и административных зданий, приобретаемых для государственных и муниципальных нужд.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29" w:name="sub_20180514"/>
      <w:r w:rsidRPr="00566E87">
        <w:rPr>
          <w:sz w:val="16"/>
          <w:szCs w:val="16"/>
        </w:rPr>
        <w:t>14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30" w:name="sub_201805141"/>
            <w:bookmarkEnd w:id="29"/>
            <w:bookmarkEnd w:id="30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Определены особенности планирования и осуществления закупок заказчиками, осуществляющими деятельность за границей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07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05.05.2018 N 556</w:t>
        </w:r>
      </w:hyperlink>
    </w:p>
    <w:p w:rsidR="00566E87" w:rsidRPr="00566E87" w:rsidRDefault="007D2933" w:rsidP="00566E87">
      <w:pPr>
        <w:rPr>
          <w:sz w:val="16"/>
          <w:szCs w:val="16"/>
        </w:rPr>
      </w:pPr>
      <w:hyperlink r:id="rId108" w:history="1">
        <w:r w:rsidR="00566E87" w:rsidRPr="00566E87">
          <w:rPr>
            <w:rStyle w:val="a4"/>
            <w:sz w:val="16"/>
            <w:szCs w:val="16"/>
          </w:rPr>
          <w:t>Положение</w:t>
        </w:r>
      </w:hyperlink>
      <w:r w:rsidR="00566E87" w:rsidRPr="00566E87">
        <w:rPr>
          <w:sz w:val="16"/>
          <w:szCs w:val="16"/>
        </w:rPr>
        <w:t xml:space="preserve"> об особенностях (далее - Положение) начнет действовать с 15 мая.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Установлено, что </w:t>
      </w:r>
      <w:r w:rsidRPr="00566E87">
        <w:rPr>
          <w:rStyle w:val="a3"/>
          <w:sz w:val="16"/>
          <w:szCs w:val="16"/>
        </w:rPr>
        <w:t>при планировании закупок</w:t>
      </w:r>
      <w:r w:rsidRPr="00566E87">
        <w:rPr>
          <w:sz w:val="16"/>
          <w:szCs w:val="16"/>
        </w:rPr>
        <w:t xml:space="preserve"> заказчики, осуществляющие свою деятельность за границей: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вправе планировать свои закупки в долларах США. </w:t>
      </w:r>
      <w:proofErr w:type="gramStart"/>
      <w:r w:rsidRPr="00566E87">
        <w:rPr>
          <w:sz w:val="16"/>
          <w:szCs w:val="16"/>
        </w:rPr>
        <w:t xml:space="preserve">В этом случае они не размещают в ЕИС информацию о закупках и должны утвердить и вести план закупок и план-график по формам, приведенным в </w:t>
      </w:r>
      <w:hyperlink r:id="rId109" w:history="1">
        <w:r w:rsidRPr="00566E87">
          <w:rPr>
            <w:rStyle w:val="a4"/>
            <w:sz w:val="16"/>
            <w:szCs w:val="16"/>
          </w:rPr>
          <w:t>приложении N 1</w:t>
        </w:r>
      </w:hyperlink>
      <w:r w:rsidRPr="00566E87">
        <w:rPr>
          <w:sz w:val="16"/>
          <w:szCs w:val="16"/>
        </w:rPr>
        <w:t xml:space="preserve"> и в </w:t>
      </w:r>
      <w:hyperlink r:id="rId110" w:history="1">
        <w:r w:rsidRPr="00566E87">
          <w:rPr>
            <w:rStyle w:val="a4"/>
            <w:sz w:val="16"/>
            <w:szCs w:val="16"/>
          </w:rPr>
          <w:t>приложении N 2</w:t>
        </w:r>
      </w:hyperlink>
      <w:r w:rsidRPr="00566E87">
        <w:rPr>
          <w:sz w:val="16"/>
          <w:szCs w:val="16"/>
        </w:rPr>
        <w:t xml:space="preserve"> к Положению;</w:t>
      </w:r>
      <w:proofErr w:type="gramEnd"/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вправе использовать данные интернет-сайтов и иную общедоступную ценовую информацию в целях применения метода сопоставимых рыночных цен (анализа рынка) при обосновании НМЦК;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определяют затраты на приобретение полисов обязательного страхования в соответствии с законодательством иностранного государства, на территории которого осуществляется их закупка.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Кроме того, указано, что федеральные госорганы, </w:t>
      </w:r>
      <w:proofErr w:type="spellStart"/>
      <w:r w:rsidRPr="00566E87">
        <w:rPr>
          <w:sz w:val="16"/>
          <w:szCs w:val="16"/>
        </w:rPr>
        <w:t>госкорпорации</w:t>
      </w:r>
      <w:proofErr w:type="spellEnd"/>
      <w:r w:rsidRPr="00566E87">
        <w:rPr>
          <w:sz w:val="16"/>
          <w:szCs w:val="16"/>
        </w:rPr>
        <w:t xml:space="preserve"> "</w:t>
      </w:r>
      <w:proofErr w:type="spellStart"/>
      <w:r w:rsidRPr="00566E87">
        <w:rPr>
          <w:sz w:val="16"/>
          <w:szCs w:val="16"/>
        </w:rPr>
        <w:t>Росатом</w:t>
      </w:r>
      <w:proofErr w:type="spellEnd"/>
      <w:r w:rsidRPr="00566E87">
        <w:rPr>
          <w:sz w:val="16"/>
          <w:szCs w:val="16"/>
        </w:rPr>
        <w:t>" и "</w:t>
      </w:r>
      <w:proofErr w:type="spellStart"/>
      <w:r w:rsidRPr="00566E87">
        <w:rPr>
          <w:sz w:val="16"/>
          <w:szCs w:val="16"/>
        </w:rPr>
        <w:t>Роскосмос</w:t>
      </w:r>
      <w:proofErr w:type="spellEnd"/>
      <w:r w:rsidRPr="00566E87">
        <w:rPr>
          <w:sz w:val="16"/>
          <w:szCs w:val="16"/>
        </w:rPr>
        <w:t>" при определении нормативных затрат для таких заказчиков вправе не применять национальные стандарты, технические регламенты и технические условия, а также не учитывать регулируемые цены (тарифы), действующие в России.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Также в </w:t>
      </w:r>
      <w:hyperlink r:id="rId111" w:history="1">
        <w:r w:rsidRPr="00566E87">
          <w:rPr>
            <w:rStyle w:val="a4"/>
            <w:sz w:val="16"/>
            <w:szCs w:val="16"/>
          </w:rPr>
          <w:t>Постановлении</w:t>
        </w:r>
      </w:hyperlink>
      <w:r w:rsidRPr="00566E87">
        <w:rPr>
          <w:sz w:val="16"/>
          <w:szCs w:val="16"/>
        </w:rPr>
        <w:t xml:space="preserve"> N 556 предусмотрено, что </w:t>
      </w:r>
      <w:r w:rsidRPr="00566E87">
        <w:rPr>
          <w:rStyle w:val="a3"/>
          <w:sz w:val="16"/>
          <w:szCs w:val="16"/>
        </w:rPr>
        <w:t>при закупках</w:t>
      </w:r>
      <w:r w:rsidRPr="00566E87">
        <w:rPr>
          <w:sz w:val="16"/>
          <w:szCs w:val="16"/>
        </w:rPr>
        <w:t xml:space="preserve"> заказчики, осуществляющие свою деятельность на территории иностранного государства: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заключают контракт в письменной форме (в том числе электронной), предусмотренной законодательством страны пребывания, а при отсутствии такового - в соответствии с традициями делового оборота этой страны;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с 1 июля вправе не отклонять заявку на участие в запросе котировок, если участник не представил декларацию о своем соответствии единым требованиям к участникам, установленным в </w:t>
      </w:r>
      <w:hyperlink r:id="rId112" w:history="1">
        <w:proofErr w:type="spellStart"/>
        <w:r w:rsidRPr="00566E87">
          <w:rPr>
            <w:rStyle w:val="a4"/>
            <w:sz w:val="16"/>
            <w:szCs w:val="16"/>
          </w:rPr>
          <w:t>п.п</w:t>
        </w:r>
        <w:proofErr w:type="spellEnd"/>
        <w:r w:rsidRPr="00566E87">
          <w:rPr>
            <w:rStyle w:val="a4"/>
            <w:sz w:val="16"/>
            <w:szCs w:val="16"/>
          </w:rPr>
          <w:t>. 3 - 9 ч. 1 ст. 31</w:t>
        </w:r>
      </w:hyperlink>
      <w:r w:rsidRPr="00566E87">
        <w:rPr>
          <w:sz w:val="16"/>
          <w:szCs w:val="16"/>
        </w:rPr>
        <w:t xml:space="preserve"> Закона N 44-ФЗ;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вправе не продлевать срок подачи заявок на участие в запросе котировок и заключить контракт с единственным контрагентом, соответствующим требованиям извещения, по цене, не превышающей НМЦК, без согласования с контрольным органом в сфере закупок, если после даты окончания срока подачи заявок не подано ни одной заявки или все заявки отклонены;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вправе изменять существенные условия контракта, предусмотренные </w:t>
      </w:r>
      <w:hyperlink r:id="rId113" w:history="1">
        <w:r w:rsidRPr="00566E87">
          <w:rPr>
            <w:rStyle w:val="a4"/>
            <w:sz w:val="16"/>
            <w:szCs w:val="16"/>
          </w:rPr>
          <w:t>п. 1 ч. 1 ст. 95</w:t>
        </w:r>
      </w:hyperlink>
      <w:r w:rsidRPr="00566E87">
        <w:rPr>
          <w:sz w:val="16"/>
          <w:szCs w:val="16"/>
        </w:rPr>
        <w:t xml:space="preserve"> Закона N 44-ФЗ, если возможность внесения таких изменений предусмотрена контрактом;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должны формировать отчет об исполнении контракта по форме, приведенной в </w:t>
      </w:r>
      <w:hyperlink r:id="rId114" w:history="1">
        <w:r w:rsidRPr="00566E87">
          <w:rPr>
            <w:rStyle w:val="a4"/>
            <w:sz w:val="16"/>
            <w:szCs w:val="16"/>
          </w:rPr>
          <w:t>приложении N 3</w:t>
        </w:r>
      </w:hyperlink>
      <w:r w:rsidRPr="00566E87">
        <w:rPr>
          <w:sz w:val="16"/>
          <w:szCs w:val="16"/>
        </w:rPr>
        <w:t xml:space="preserve"> к Положению;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не руководствуются нормативными правовыми актами об условиях, запретах и ограничениях допуска к закупкам иностранных товаров, работ, услуг.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1" w:name="sub_20180511"/>
      <w:r w:rsidRPr="00566E87">
        <w:rPr>
          <w:sz w:val="16"/>
          <w:szCs w:val="16"/>
        </w:rPr>
        <w:t>11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32" w:name="sub_201805111"/>
            <w:bookmarkEnd w:id="31"/>
            <w:bookmarkEnd w:id="32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Дополнены особенности закупок Минобороны, ФСБ и СВР закрытыми способами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15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04.05.2018 N 544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 14 мая в новой редакции начнет действовать </w:t>
      </w:r>
      <w:hyperlink r:id="rId116" w:history="1">
        <w:r w:rsidRPr="00566E87">
          <w:rPr>
            <w:rStyle w:val="a4"/>
            <w:sz w:val="16"/>
            <w:szCs w:val="16"/>
          </w:rPr>
          <w:t>постановление</w:t>
        </w:r>
      </w:hyperlink>
      <w:r w:rsidRPr="00566E87">
        <w:rPr>
          <w:sz w:val="16"/>
          <w:szCs w:val="16"/>
        </w:rPr>
        <w:t xml:space="preserve"> Правительства РФ от 27.11.2017 N 1428 "Об особенностях осуществления закупки для нужд обороны страны и безопасности государства". В частности, изменено следующее: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lastRenderedPageBreak/>
        <w:t>- перечисленные в Постановлении N 1428 заказчики не обязаны осуществлять закрытыми способами закупки на территории иностранного государства для обеспечения их деятельности на территории иностранного государства (</w:t>
      </w:r>
      <w:proofErr w:type="spellStart"/>
      <w:r w:rsidR="007D2933">
        <w:fldChar w:fldCharType="begin"/>
      </w:r>
      <w:r w:rsidR="007D2933">
        <w:instrText xml:space="preserve"> HYPERLINK "garantF1://70253464.75" </w:instrText>
      </w:r>
      <w:r w:rsidR="007D2933">
        <w:fldChar w:fldCharType="separate"/>
      </w:r>
      <w:r w:rsidRPr="00566E87">
        <w:rPr>
          <w:rStyle w:val="a4"/>
          <w:sz w:val="16"/>
          <w:szCs w:val="16"/>
        </w:rPr>
        <w:t>ст.ст</w:t>
      </w:r>
      <w:proofErr w:type="spellEnd"/>
      <w:r w:rsidRPr="00566E87">
        <w:rPr>
          <w:rStyle w:val="a4"/>
          <w:sz w:val="16"/>
          <w:szCs w:val="16"/>
        </w:rPr>
        <w:t>. 75</w:t>
      </w:r>
      <w:r w:rsidR="007D2933">
        <w:rPr>
          <w:rStyle w:val="a4"/>
          <w:sz w:val="16"/>
          <w:szCs w:val="16"/>
        </w:rPr>
        <w:fldChar w:fldCharType="end"/>
      </w:r>
      <w:r w:rsidRPr="00566E87">
        <w:rPr>
          <w:sz w:val="16"/>
          <w:szCs w:val="16"/>
        </w:rPr>
        <w:t xml:space="preserve"> и </w:t>
      </w:r>
      <w:hyperlink r:id="rId117" w:history="1">
        <w:r w:rsidRPr="00566E87">
          <w:rPr>
            <w:rStyle w:val="a4"/>
            <w:sz w:val="16"/>
            <w:szCs w:val="16"/>
          </w:rPr>
          <w:t>111.1</w:t>
        </w:r>
      </w:hyperlink>
      <w:r w:rsidRPr="00566E87">
        <w:rPr>
          <w:sz w:val="16"/>
          <w:szCs w:val="16"/>
        </w:rPr>
        <w:t xml:space="preserve"> Закона N 44-ФЗ);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ЕИС);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установлено, как при планировании и осуществлении закупок проводится контроль, предусмотренный </w:t>
      </w:r>
      <w:hyperlink r:id="rId118" w:history="1">
        <w:r w:rsidRPr="00566E87">
          <w:rPr>
            <w:rStyle w:val="a4"/>
            <w:sz w:val="16"/>
            <w:szCs w:val="16"/>
          </w:rPr>
          <w:t>ч. 5 ст. 99</w:t>
        </w:r>
      </w:hyperlink>
      <w:r w:rsidRPr="00566E87">
        <w:rPr>
          <w:sz w:val="16"/>
          <w:szCs w:val="16"/>
        </w:rPr>
        <w:t xml:space="preserve"> Закона N 44-ФЗ, в отношении плана закупок, плана-графика, извещений о закупках, а также направляемых в орган контроля заказчиком сведений о контрактах, включаемых в реестр контрактов с </w:t>
      </w:r>
      <w:proofErr w:type="spellStart"/>
      <w:r w:rsidRPr="00566E87">
        <w:rPr>
          <w:sz w:val="16"/>
          <w:szCs w:val="16"/>
        </w:rPr>
        <w:t>гостайной</w:t>
      </w:r>
      <w:proofErr w:type="spellEnd"/>
      <w:r w:rsidRPr="00566E87">
        <w:rPr>
          <w:sz w:val="16"/>
          <w:szCs w:val="16"/>
        </w:rPr>
        <w:t>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предусмотрено, что заказчики вправе осуществить закупку товаров, работ, услуг, не включенных в аукционный перечень, путем проведения закрытого аукциона с использованием функционала специализированной электронной площадки, оператором которой является ООО "Автоматизированная система торгов государственного оборонного заказа" (далее - специализированная площадка);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указано, что осуществление закупки в соответствии с Постановлением N 1428 в порядке, установленном для случаев, предусмотренных </w:t>
      </w:r>
      <w:hyperlink r:id="rId119" w:history="1">
        <w:proofErr w:type="spellStart"/>
        <w:r w:rsidRPr="00566E87">
          <w:rPr>
            <w:rStyle w:val="a4"/>
            <w:sz w:val="16"/>
            <w:szCs w:val="16"/>
          </w:rPr>
          <w:t>п.п</w:t>
        </w:r>
        <w:proofErr w:type="spellEnd"/>
        <w:r w:rsidRPr="00566E87">
          <w:rPr>
            <w:rStyle w:val="a4"/>
            <w:sz w:val="16"/>
            <w:szCs w:val="16"/>
          </w:rPr>
          <w:t>. 1</w:t>
        </w:r>
      </w:hyperlink>
      <w:r w:rsidRPr="00566E87">
        <w:rPr>
          <w:sz w:val="16"/>
          <w:szCs w:val="16"/>
        </w:rPr>
        <w:t xml:space="preserve"> и </w:t>
      </w:r>
      <w:hyperlink r:id="rId120" w:history="1">
        <w:r w:rsidRPr="00566E87">
          <w:rPr>
            <w:rStyle w:val="a4"/>
            <w:sz w:val="16"/>
            <w:szCs w:val="16"/>
          </w:rPr>
          <w:t>2 ч. 2 ст. 84</w:t>
        </w:r>
      </w:hyperlink>
      <w:r w:rsidRPr="00566E87">
        <w:rPr>
          <w:sz w:val="16"/>
          <w:szCs w:val="16"/>
        </w:rPr>
        <w:t xml:space="preserve"> Закона N 44-ФЗ, путем проведения закрытого аукциона без использования функционала специализированной площадки не допускается.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Также установлено, что при проведении закрытого аукциона с использованием функционала специализированной площадки осуществляются: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информационное взаимодействие ЕИС с площадкой в части предоставления из ЕИС извещения о закупке, проводимой в порядке, установленном для случая, предусмотренного </w:t>
      </w:r>
      <w:hyperlink r:id="rId121" w:history="1">
        <w:r w:rsidRPr="00566E87">
          <w:rPr>
            <w:rStyle w:val="a4"/>
            <w:sz w:val="16"/>
            <w:szCs w:val="16"/>
          </w:rPr>
          <w:t>п. 2 ч. 2 ст. 84</w:t>
        </w:r>
      </w:hyperlink>
      <w:r w:rsidRPr="00566E87">
        <w:rPr>
          <w:sz w:val="16"/>
          <w:szCs w:val="16"/>
        </w:rPr>
        <w:t xml:space="preserve"> Закона N 44-ФЗ, изменений в такое извещение;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предоставление документации о закупке участникам, аккредитованным на площадке, по их запросу;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применение положений Закона N 44-ФЗ (за исключением требований о размещении информации в ЕИС),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исчисление срока, начало </w:t>
      </w:r>
      <w:proofErr w:type="gramStart"/>
      <w:r w:rsidRPr="00566E87">
        <w:rPr>
          <w:sz w:val="16"/>
          <w:szCs w:val="16"/>
        </w:rPr>
        <w:t>течения</w:t>
      </w:r>
      <w:proofErr w:type="gramEnd"/>
      <w:r w:rsidRPr="00566E87">
        <w:rPr>
          <w:sz w:val="16"/>
          <w:szCs w:val="16"/>
        </w:rPr>
        <w:t xml:space="preserve"> которого предусмотрено Законом N 44-ФЗ со дня размещения информации и документов в ЕИС. Такой срок начинает течь со дня направления участниками контрактной системы таких информации и документов на площадку.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Напомним, что </w:t>
      </w:r>
      <w:hyperlink r:id="rId122" w:history="1">
        <w:r w:rsidRPr="00566E87">
          <w:rPr>
            <w:rStyle w:val="a4"/>
            <w:sz w:val="16"/>
            <w:szCs w:val="16"/>
          </w:rPr>
          <w:t>Постановление</w:t>
        </w:r>
      </w:hyperlink>
      <w:r w:rsidRPr="00566E87">
        <w:rPr>
          <w:sz w:val="16"/>
          <w:szCs w:val="16"/>
        </w:rPr>
        <w:t xml:space="preserve"> N 1428 действует до 1 июля.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3" w:name="sub_20180510"/>
      <w:r w:rsidRPr="00566E87">
        <w:rPr>
          <w:sz w:val="16"/>
          <w:szCs w:val="16"/>
        </w:rPr>
        <w:t>10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34" w:name="sub_201805101"/>
            <w:bookmarkEnd w:id="33"/>
            <w:bookmarkEnd w:id="34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Единый реестр участников закупок будет вести Федеральное казначейство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23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04.05.2018 N 548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Соответствующие изменения внесены в </w:t>
      </w:r>
      <w:hyperlink r:id="rId124" w:history="1">
        <w:r w:rsidRPr="00566E87">
          <w:rPr>
            <w:rStyle w:val="a4"/>
            <w:sz w:val="16"/>
            <w:szCs w:val="16"/>
          </w:rPr>
          <w:t>постановление</w:t>
        </w:r>
      </w:hyperlink>
      <w:r w:rsidRPr="00566E87">
        <w:rPr>
          <w:sz w:val="16"/>
          <w:szCs w:val="16"/>
        </w:rPr>
        <w:t xml:space="preserve"> Правительства РФ от 13.04.2017 N 442 и вступят в силу с 1 января 2019 года, т. е. с даты, когда единый реестр участников закупок </w:t>
      </w:r>
      <w:hyperlink r:id="rId125" w:history="1">
        <w:r w:rsidRPr="00566E87">
          <w:rPr>
            <w:rStyle w:val="a4"/>
            <w:sz w:val="16"/>
            <w:szCs w:val="16"/>
          </w:rPr>
          <w:t>начнет вестись</w:t>
        </w:r>
      </w:hyperlink>
      <w:r w:rsidRPr="00566E87">
        <w:rPr>
          <w:sz w:val="16"/>
          <w:szCs w:val="16"/>
        </w:rPr>
        <w:t>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Как указано в </w:t>
      </w:r>
      <w:hyperlink r:id="rId126" w:history="1">
        <w:r w:rsidRPr="00566E87">
          <w:rPr>
            <w:rStyle w:val="a4"/>
            <w:sz w:val="16"/>
            <w:szCs w:val="16"/>
          </w:rPr>
          <w:t>ст. 24.2</w:t>
        </w:r>
      </w:hyperlink>
      <w:r w:rsidRPr="00566E87">
        <w:rPr>
          <w:sz w:val="16"/>
          <w:szCs w:val="16"/>
        </w:rPr>
        <w:t xml:space="preserve"> Закона N 44-ФЗ, которая также начнет действовать с 1 января 2019 года, в единый реестр участников закупок вносятся информация и документы об участниках закупок, зарегистрированных в ЕИС. При этом порядок ведения реестра, в том числе внесения в него изменений, перечень включаемых в реестр информации и документов, сроки их размещения в реестре должно утвердить Правительство. В настоящее время такой порядок еще не утвержден.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5" w:name="sub_20180508"/>
      <w:r w:rsidRPr="00566E87">
        <w:rPr>
          <w:sz w:val="16"/>
          <w:szCs w:val="16"/>
        </w:rPr>
        <w:t>8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36" w:name="sub_201805081"/>
            <w:bookmarkEnd w:id="35"/>
            <w:bookmarkEnd w:id="36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Утверждены типовая форма задания на проектирование объекта капстроительства в рамках контракта по Закону N 44-ФЗ, а также требования к его подготовке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27" w:history="1">
        <w:r w:rsidR="00566E87" w:rsidRPr="00566E87">
          <w:rPr>
            <w:rStyle w:val="a4"/>
            <w:sz w:val="16"/>
            <w:szCs w:val="16"/>
          </w:rPr>
          <w:t>Приказ Минстроя России от 01.03.2018 N 125/</w:t>
        </w:r>
        <w:proofErr w:type="spellStart"/>
        <w:proofErr w:type="gramStart"/>
        <w:r w:rsidR="00566E87" w:rsidRPr="00566E87">
          <w:rPr>
            <w:rStyle w:val="a4"/>
            <w:sz w:val="16"/>
            <w:szCs w:val="16"/>
          </w:rPr>
          <w:t>пр</w:t>
        </w:r>
        <w:proofErr w:type="spellEnd"/>
        <w:proofErr w:type="gramEnd"/>
        <w:r w:rsidR="00566E87" w:rsidRPr="00566E87">
          <w:rPr>
            <w:rStyle w:val="a4"/>
            <w:sz w:val="16"/>
            <w:szCs w:val="16"/>
          </w:rPr>
          <w:t xml:space="preserve"> (зарегистрирован в Минюсте 3 мая)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 силу </w:t>
      </w:r>
      <w:hyperlink r:id="rId128" w:history="1">
        <w:r w:rsidRPr="00566E87">
          <w:rPr>
            <w:rStyle w:val="a4"/>
            <w:sz w:val="16"/>
            <w:szCs w:val="16"/>
          </w:rPr>
          <w:t>ч. 16.1 ст. 34</w:t>
        </w:r>
      </w:hyperlink>
      <w:r w:rsidRPr="00566E87">
        <w:rPr>
          <w:sz w:val="16"/>
          <w:szCs w:val="16"/>
        </w:rPr>
        <w:t xml:space="preserve"> Закона N 44-ФЗ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установлены </w:t>
      </w:r>
      <w:hyperlink r:id="rId129" w:history="1">
        <w:r w:rsidRPr="00566E87">
          <w:rPr>
            <w:rStyle w:val="a4"/>
            <w:sz w:val="16"/>
            <w:szCs w:val="16"/>
          </w:rPr>
          <w:t>постановлением</w:t>
        </w:r>
      </w:hyperlink>
      <w:r w:rsidRPr="00566E87">
        <w:rPr>
          <w:sz w:val="16"/>
          <w:szCs w:val="16"/>
        </w:rPr>
        <w:t xml:space="preserve"> Правительства РФ от 12.05.2017 N 563.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lastRenderedPageBreak/>
        <w:t xml:space="preserve">В соответствии с </w:t>
      </w:r>
      <w:hyperlink r:id="rId130" w:history="1">
        <w:r w:rsidRPr="00566E87">
          <w:rPr>
            <w:rStyle w:val="a4"/>
            <w:sz w:val="16"/>
            <w:szCs w:val="16"/>
          </w:rPr>
          <w:t>абзацем пятым п. 3</w:t>
        </w:r>
      </w:hyperlink>
      <w:r w:rsidRPr="00566E87">
        <w:rPr>
          <w:sz w:val="16"/>
          <w:szCs w:val="16"/>
        </w:rPr>
        <w:t xml:space="preserve"> Постановления N 563 теперь утверждены: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типовая форма задания на проектирование объекта капитального строительства;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- требования к подготовке задания на проектирование объекта капитального строительства.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Приказ вступит в силу 14 мая.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7" w:name="sub_20180507"/>
      <w:r w:rsidRPr="00566E87">
        <w:rPr>
          <w:sz w:val="16"/>
          <w:szCs w:val="16"/>
        </w:rPr>
        <w:t>7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38" w:name="sub_201805071"/>
            <w:bookmarkEnd w:id="37"/>
            <w:bookmarkEnd w:id="38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 xml:space="preserve">С 1 июля заработает информационный ресурс для закупок малого объема по Закону N 44-ФЗ - единый </w:t>
            </w:r>
            <w:proofErr w:type="spellStart"/>
            <w:r w:rsidRPr="00566E87">
              <w:rPr>
                <w:rStyle w:val="a3"/>
                <w:sz w:val="16"/>
                <w:szCs w:val="16"/>
              </w:rPr>
              <w:t>агрегатор</w:t>
            </w:r>
            <w:proofErr w:type="spellEnd"/>
            <w:r w:rsidRPr="00566E87">
              <w:rPr>
                <w:rStyle w:val="a3"/>
                <w:sz w:val="16"/>
                <w:szCs w:val="16"/>
              </w:rPr>
              <w:t xml:space="preserve"> торговли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31" w:history="1">
        <w:r w:rsidR="00566E87" w:rsidRPr="00566E87">
          <w:rPr>
            <w:rStyle w:val="a4"/>
            <w:sz w:val="16"/>
            <w:szCs w:val="16"/>
          </w:rPr>
          <w:t>Распоряжение Правительства РФ от 28.04.2018 N 824-р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Правительством принято решение о реализации пилотного проекта по созданию единого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 xml:space="preserve"> торговли. Предполагается, что с помощью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 xml:space="preserve"> потенциальные поставщики (подрядчики, исполнители) будут размещать свои предложения, а заказчики - выбирать наиболее выгодные. </w:t>
      </w:r>
      <w:proofErr w:type="spellStart"/>
      <w:r w:rsidRPr="00566E87">
        <w:rPr>
          <w:sz w:val="16"/>
          <w:szCs w:val="16"/>
        </w:rPr>
        <w:t>Агрегатор</w:t>
      </w:r>
      <w:proofErr w:type="spellEnd"/>
      <w:r w:rsidRPr="00566E87">
        <w:rPr>
          <w:sz w:val="16"/>
          <w:szCs w:val="16"/>
        </w:rPr>
        <w:t xml:space="preserve"> не применяется при осуществлении закупок, содержащих сведения, составляющие </w:t>
      </w:r>
      <w:proofErr w:type="spellStart"/>
      <w:r w:rsidRPr="00566E87">
        <w:rPr>
          <w:sz w:val="16"/>
          <w:szCs w:val="16"/>
        </w:rPr>
        <w:t>гостайну</w:t>
      </w:r>
      <w:proofErr w:type="spellEnd"/>
      <w:r w:rsidRPr="00566E87">
        <w:rPr>
          <w:sz w:val="16"/>
          <w:szCs w:val="16"/>
        </w:rPr>
        <w:t>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До 1 июня АО "</w:t>
      </w:r>
      <w:proofErr w:type="gramStart"/>
      <w:r w:rsidRPr="00566E87">
        <w:rPr>
          <w:sz w:val="16"/>
          <w:szCs w:val="16"/>
        </w:rPr>
        <w:t>РТ-Проектные</w:t>
      </w:r>
      <w:proofErr w:type="gramEnd"/>
      <w:r w:rsidRPr="00566E87">
        <w:rPr>
          <w:sz w:val="16"/>
          <w:szCs w:val="16"/>
        </w:rPr>
        <w:t xml:space="preserve"> технологии" как оператор единого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 xml:space="preserve"> торговли должно разместить в ЕИС регламент его функционирования.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Пилотный проект с 1 июля будет реализован на добровольной основе в отношении закупок на сумму не более: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- 100 тыс. рублей на основании </w:t>
      </w:r>
      <w:hyperlink r:id="rId132" w:history="1">
        <w:r w:rsidRPr="00566E87">
          <w:rPr>
            <w:rStyle w:val="a4"/>
            <w:sz w:val="16"/>
            <w:szCs w:val="16"/>
          </w:rPr>
          <w:t>п. 4 ч. 1 ст. 93</w:t>
        </w:r>
      </w:hyperlink>
      <w:r w:rsidRPr="00566E87">
        <w:rPr>
          <w:sz w:val="16"/>
          <w:szCs w:val="16"/>
        </w:rPr>
        <w:t xml:space="preserve"> Закона N 44-ФЗ;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- 400 тыс. рублей в соответствии с </w:t>
      </w:r>
      <w:hyperlink r:id="rId133" w:history="1">
        <w:r w:rsidRPr="00566E87">
          <w:rPr>
            <w:rStyle w:val="a4"/>
            <w:sz w:val="16"/>
            <w:szCs w:val="16"/>
          </w:rPr>
          <w:t>п. 5 ч. 1 ст. 93</w:t>
        </w:r>
      </w:hyperlink>
      <w:r w:rsidRPr="00566E87">
        <w:rPr>
          <w:sz w:val="16"/>
          <w:szCs w:val="16"/>
        </w:rPr>
        <w:t xml:space="preserve"> Закона N 44-ФЗ;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- 200 тыс. рублей на основании </w:t>
      </w:r>
      <w:hyperlink r:id="rId134" w:history="1">
        <w:r w:rsidRPr="00566E87">
          <w:rPr>
            <w:rStyle w:val="a4"/>
            <w:sz w:val="16"/>
            <w:szCs w:val="16"/>
          </w:rPr>
          <w:t>п. 28 ч. 1 ст. 93</w:t>
        </w:r>
      </w:hyperlink>
      <w:r w:rsidRPr="00566E87">
        <w:rPr>
          <w:sz w:val="16"/>
          <w:szCs w:val="16"/>
        </w:rPr>
        <w:t xml:space="preserve"> Закона N 44-ФЗ, т. е. закупок лекарств, которые предназначены конкретному пациенту при наличии медицинских показаний.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 частности, осуществлять названные закупки с использованием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 xml:space="preserve"> рекомендовано органам власти субъектов РФ и органам местного самоуправления.</w:t>
      </w:r>
    </w:p>
    <w:p w:rsidR="00566E87" w:rsidRPr="00566E87" w:rsidRDefault="00566E87" w:rsidP="00566E87">
      <w:pPr>
        <w:rPr>
          <w:sz w:val="16"/>
          <w:szCs w:val="16"/>
        </w:rPr>
      </w:pPr>
      <w:proofErr w:type="gramStart"/>
      <w:r w:rsidRPr="00566E87">
        <w:rPr>
          <w:sz w:val="16"/>
          <w:szCs w:val="16"/>
        </w:rPr>
        <w:t xml:space="preserve">Однако с 1 ноября закупки, предусмотренные </w:t>
      </w:r>
      <w:hyperlink r:id="rId135" w:history="1">
        <w:proofErr w:type="spellStart"/>
        <w:r w:rsidRPr="00566E87">
          <w:rPr>
            <w:rStyle w:val="a4"/>
            <w:sz w:val="16"/>
            <w:szCs w:val="16"/>
          </w:rPr>
          <w:t>п.п</w:t>
        </w:r>
        <w:proofErr w:type="spellEnd"/>
        <w:r w:rsidRPr="00566E87">
          <w:rPr>
            <w:rStyle w:val="a4"/>
            <w:sz w:val="16"/>
            <w:szCs w:val="16"/>
          </w:rPr>
          <w:t>. 4</w:t>
        </w:r>
      </w:hyperlink>
      <w:r w:rsidRPr="00566E87">
        <w:rPr>
          <w:sz w:val="16"/>
          <w:szCs w:val="16"/>
        </w:rPr>
        <w:t xml:space="preserve">, </w:t>
      </w:r>
      <w:hyperlink r:id="rId136" w:history="1">
        <w:r w:rsidRPr="00566E87">
          <w:rPr>
            <w:rStyle w:val="a4"/>
            <w:sz w:val="16"/>
            <w:szCs w:val="16"/>
          </w:rPr>
          <w:t>5</w:t>
        </w:r>
      </w:hyperlink>
      <w:r w:rsidRPr="00566E87">
        <w:rPr>
          <w:sz w:val="16"/>
          <w:szCs w:val="16"/>
        </w:rPr>
        <w:t xml:space="preserve"> и </w:t>
      </w:r>
      <w:hyperlink r:id="rId137" w:history="1">
        <w:r w:rsidRPr="00566E87">
          <w:rPr>
            <w:rStyle w:val="a4"/>
            <w:sz w:val="16"/>
            <w:szCs w:val="16"/>
          </w:rPr>
          <w:t>28 ч. 1 ст. 93</w:t>
        </w:r>
      </w:hyperlink>
      <w:r w:rsidRPr="00566E87">
        <w:rPr>
          <w:sz w:val="16"/>
          <w:szCs w:val="16"/>
        </w:rPr>
        <w:t xml:space="preserve"> Закона N 44-ФЗ, осуществлять с использованием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 xml:space="preserve"> должны будут федеральные органы исполнительной власти (за исключением случаев, когда цена контракта, заключенного без использования </w:t>
      </w:r>
      <w:proofErr w:type="spellStart"/>
      <w:r w:rsidRPr="00566E87">
        <w:rPr>
          <w:sz w:val="16"/>
          <w:szCs w:val="16"/>
        </w:rPr>
        <w:t>агрегатора</w:t>
      </w:r>
      <w:proofErr w:type="spellEnd"/>
      <w:r w:rsidRPr="00566E87">
        <w:rPr>
          <w:sz w:val="16"/>
          <w:szCs w:val="16"/>
        </w:rPr>
        <w:t>, будет ниже цены, по которой контракт мог быть заключен с его использованием) и находящиеся в их ведении федеральные казенные учреждения.</w:t>
      </w:r>
      <w:proofErr w:type="gramEnd"/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При этом не обязаны использовать </w:t>
      </w:r>
      <w:proofErr w:type="spellStart"/>
      <w:r w:rsidRPr="00566E87">
        <w:rPr>
          <w:sz w:val="16"/>
          <w:szCs w:val="16"/>
        </w:rPr>
        <w:t>агрегатор</w:t>
      </w:r>
      <w:proofErr w:type="spellEnd"/>
      <w:r w:rsidRPr="00566E87">
        <w:rPr>
          <w:sz w:val="16"/>
          <w:szCs w:val="16"/>
        </w:rPr>
        <w:t xml:space="preserve"> при названных выше закупках федеральные органы исполнительной власти, осуществляющие функции по выработке и реализации государственной политики в области обороны, </w:t>
      </w:r>
      <w:proofErr w:type="spellStart"/>
      <w:r w:rsidRPr="00566E87">
        <w:rPr>
          <w:sz w:val="16"/>
          <w:szCs w:val="16"/>
        </w:rPr>
        <w:t>госуправления</w:t>
      </w:r>
      <w:proofErr w:type="spellEnd"/>
      <w:r w:rsidRPr="00566E87">
        <w:rPr>
          <w:sz w:val="16"/>
          <w:szCs w:val="16"/>
        </w:rPr>
        <w:t xml:space="preserve"> в области обеспечения безопасности РФ, и подведомственные им федеральные казенные учреждения.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39" w:name="sub_20180504"/>
      <w:r w:rsidRPr="00566E87">
        <w:rPr>
          <w:sz w:val="16"/>
          <w:szCs w:val="16"/>
        </w:rPr>
        <w:t>4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40" w:name="sub_201805041"/>
            <w:bookmarkEnd w:id="39"/>
            <w:bookmarkEnd w:id="40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ФАС ответила на вопросы, возникающие у заказчиков при формировании документации на закупку лекарственного препарата с МНН "</w:t>
            </w:r>
            <w:proofErr w:type="spellStart"/>
            <w:r w:rsidRPr="00566E87">
              <w:rPr>
                <w:rStyle w:val="a3"/>
                <w:sz w:val="16"/>
                <w:szCs w:val="16"/>
              </w:rPr>
              <w:t>Севофлуран</w:t>
            </w:r>
            <w:proofErr w:type="spellEnd"/>
            <w:r w:rsidRPr="00566E87">
              <w:rPr>
                <w:rStyle w:val="a3"/>
                <w:sz w:val="16"/>
                <w:szCs w:val="16"/>
              </w:rPr>
              <w:t>"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38" w:history="1">
        <w:r w:rsidR="00566E87" w:rsidRPr="00566E87">
          <w:rPr>
            <w:rStyle w:val="a4"/>
            <w:sz w:val="16"/>
            <w:szCs w:val="16"/>
          </w:rPr>
          <w:t>Письмо ФАС России от 05.04.2018 N ИА/23540/18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ФАС России полагает, что все лекарственные препараты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 xml:space="preserve">" вне зависимости от формы выпуска (как с системой </w:t>
      </w:r>
      <w:proofErr w:type="spellStart"/>
      <w:r w:rsidRPr="00566E87">
        <w:rPr>
          <w:sz w:val="16"/>
          <w:szCs w:val="16"/>
        </w:rPr>
        <w:t>Quik-Fil</w:t>
      </w:r>
      <w:proofErr w:type="spellEnd"/>
      <w:r w:rsidRPr="00566E87">
        <w:rPr>
          <w:sz w:val="16"/>
          <w:szCs w:val="16"/>
        </w:rPr>
        <w:t xml:space="preserve">, так и без такой системы) формируют один товарный рынок и их применение возможно на одной группе пациентов с эквивалентными показаниями и противопоказаниями к применению с достижением эквивалентного терапевтического эффекта. Поэтому при закупке по </w:t>
      </w:r>
      <w:hyperlink r:id="rId139" w:history="1">
        <w:r w:rsidRPr="00566E87">
          <w:rPr>
            <w:rStyle w:val="a4"/>
            <w:sz w:val="16"/>
            <w:szCs w:val="16"/>
          </w:rPr>
          <w:t>Закону</w:t>
        </w:r>
      </w:hyperlink>
      <w:r w:rsidRPr="00566E87">
        <w:rPr>
          <w:sz w:val="16"/>
          <w:szCs w:val="16"/>
        </w:rPr>
        <w:t xml:space="preserve"> N 44-ФЗ лекарственных препаратов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>" указание в документации конкретной формы выпуска лекарственных препаратов без возможности поставки эквивалента может привести к сокращению количества участников закупки и ограничению конкуренции на соответствующем товарном рынке.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Кроме того, ФАС России разъяснила, что в целях развития конкуренции заказчики должны обеспечить условия работоспособности имеющихся у них наркозных испарителей вне зависимости от формы выпуска закупленных лекарственных препаратов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 xml:space="preserve">" путем </w:t>
      </w:r>
      <w:r w:rsidRPr="00566E87">
        <w:rPr>
          <w:sz w:val="16"/>
          <w:szCs w:val="16"/>
        </w:rPr>
        <w:lastRenderedPageBreak/>
        <w:t>заблаговременного приобретения заправочных адаптеров либо путем обеспечения возможности поставки таких адаптеров участниками закупки лекарственного препарата. Также заказчикам в документации целесообразно указывать количество наркозных испарителей, для которых закупаются лекарственные препараты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>", для обеспечения поставки необходимого количества заправочных адаптеров при наличии необходимости их поставки.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>Таким образом, по мнению ФАС России, при закупке лекарственных препаратов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 xml:space="preserve">" с укупорочной системой </w:t>
      </w:r>
      <w:proofErr w:type="spellStart"/>
      <w:r w:rsidRPr="00566E87">
        <w:rPr>
          <w:sz w:val="16"/>
          <w:szCs w:val="16"/>
        </w:rPr>
        <w:t>Quik-Fil</w:t>
      </w:r>
      <w:proofErr w:type="spellEnd"/>
      <w:r w:rsidRPr="00566E87">
        <w:rPr>
          <w:sz w:val="16"/>
          <w:szCs w:val="16"/>
        </w:rPr>
        <w:t xml:space="preserve"> к поставке участником закупки могут быть предложены лекарственные препараты с МНН "</w:t>
      </w:r>
      <w:proofErr w:type="spellStart"/>
      <w:r w:rsidRPr="00566E87">
        <w:rPr>
          <w:sz w:val="16"/>
          <w:szCs w:val="16"/>
        </w:rPr>
        <w:t>Севофлуран</w:t>
      </w:r>
      <w:proofErr w:type="spellEnd"/>
      <w:r w:rsidRPr="00566E87">
        <w:rPr>
          <w:sz w:val="16"/>
          <w:szCs w:val="16"/>
        </w:rPr>
        <w:t>" с совместимыми адаптерами в соответствующем количестве, а отклонение заказчиками таких заявок неправомерно.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566E87" w:rsidRPr="00566E87" w:rsidRDefault="00566E87" w:rsidP="00566E87">
      <w:pPr>
        <w:pStyle w:val="1"/>
        <w:rPr>
          <w:sz w:val="16"/>
          <w:szCs w:val="16"/>
        </w:rPr>
      </w:pPr>
      <w:bookmarkStart w:id="41" w:name="sub_20180503"/>
      <w:r w:rsidRPr="00566E87">
        <w:rPr>
          <w:sz w:val="16"/>
          <w:szCs w:val="16"/>
        </w:rPr>
        <w:t>3 мая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bookmarkStart w:id="42" w:name="sub_201805031"/>
            <w:bookmarkEnd w:id="41"/>
            <w:bookmarkEnd w:id="42"/>
          </w:p>
        </w:tc>
      </w:tr>
      <w:tr w:rsidR="00566E87" w:rsidRPr="00566E87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  <w:r w:rsidRPr="00566E87">
              <w:rPr>
                <w:rStyle w:val="a3"/>
                <w:sz w:val="16"/>
                <w:szCs w:val="16"/>
              </w:rPr>
              <w:t>Установлено, как подтверждать, что товары произведены в России, при закупках по Закону N 44-ФЗ для нужд обороны страны и безопасности государства</w:t>
            </w:r>
          </w:p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  <w:tr w:rsidR="00566E87" w:rsidRPr="00566E87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6E87" w:rsidRPr="00566E87" w:rsidRDefault="00566E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66E87" w:rsidRPr="00566E87" w:rsidRDefault="007D2933" w:rsidP="00566E87">
      <w:pPr>
        <w:rPr>
          <w:sz w:val="16"/>
          <w:szCs w:val="16"/>
        </w:rPr>
      </w:pPr>
      <w:hyperlink r:id="rId140" w:history="1">
        <w:r w:rsidR="00566E87" w:rsidRPr="00566E87">
          <w:rPr>
            <w:rStyle w:val="a4"/>
            <w:sz w:val="16"/>
            <w:szCs w:val="16"/>
          </w:rPr>
          <w:t>Постановление Правительства РФ от 24.04.2018 N 498</w:t>
        </w:r>
      </w:hyperlink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Новым </w:t>
      </w:r>
      <w:hyperlink r:id="rId141" w:history="1">
        <w:r w:rsidRPr="00566E87">
          <w:rPr>
            <w:rStyle w:val="a4"/>
            <w:sz w:val="16"/>
            <w:szCs w:val="16"/>
          </w:rPr>
          <w:t>пунктом 5.1</w:t>
        </w:r>
      </w:hyperlink>
      <w:r w:rsidRPr="00566E87">
        <w:rPr>
          <w:sz w:val="16"/>
          <w:szCs w:val="16"/>
        </w:rPr>
        <w:t>, который вступит в силу с 1 июня, дополнено постановление Правительства РФ от 14.01.2017 N 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В соответствии с новой нормой подтверждением соответствия товаров требованиям к промышленной продукции, предъявляемым в целях ее отнесения к продукции, произведенной в России, является заключение, выданное </w:t>
      </w:r>
      <w:proofErr w:type="spellStart"/>
      <w:r w:rsidRPr="00566E87">
        <w:rPr>
          <w:sz w:val="16"/>
          <w:szCs w:val="16"/>
        </w:rPr>
        <w:t>Минпромторгом</w:t>
      </w:r>
      <w:proofErr w:type="spellEnd"/>
      <w:r w:rsidRPr="00566E87">
        <w:rPr>
          <w:sz w:val="16"/>
          <w:szCs w:val="16"/>
        </w:rPr>
        <w:t xml:space="preserve"> в соответствии с </w:t>
      </w:r>
      <w:hyperlink r:id="rId142" w:history="1">
        <w:r w:rsidRPr="00566E87">
          <w:rPr>
            <w:rStyle w:val="a4"/>
            <w:sz w:val="16"/>
            <w:szCs w:val="16"/>
          </w:rPr>
          <w:t>Правилами</w:t>
        </w:r>
      </w:hyperlink>
      <w:r w:rsidRPr="00566E87">
        <w:rPr>
          <w:sz w:val="16"/>
          <w:szCs w:val="16"/>
        </w:rPr>
        <w:t xml:space="preserve"> выдачи заключения о подтверждении производства промышленной продукции на территории России, утвержденными </w:t>
      </w:r>
      <w:hyperlink r:id="rId143" w:history="1">
        <w:r w:rsidRPr="00566E87">
          <w:rPr>
            <w:rStyle w:val="a4"/>
            <w:sz w:val="16"/>
            <w:szCs w:val="16"/>
          </w:rPr>
          <w:t>Постановлением</w:t>
        </w:r>
      </w:hyperlink>
      <w:r w:rsidRPr="00566E87">
        <w:rPr>
          <w:sz w:val="16"/>
          <w:szCs w:val="16"/>
        </w:rPr>
        <w:t xml:space="preserve"> N 719.</w:t>
      </w:r>
    </w:p>
    <w:p w:rsidR="00566E87" w:rsidRPr="00566E87" w:rsidRDefault="00566E87" w:rsidP="00566E87">
      <w:pPr>
        <w:rPr>
          <w:sz w:val="16"/>
          <w:szCs w:val="16"/>
        </w:rPr>
      </w:pPr>
      <w:r w:rsidRPr="00566E87">
        <w:rPr>
          <w:sz w:val="16"/>
          <w:szCs w:val="16"/>
        </w:rPr>
        <w:t xml:space="preserve">Новая норма будет применяться к закупкам, </w:t>
      </w:r>
      <w:proofErr w:type="gramStart"/>
      <w:r w:rsidRPr="00566E87">
        <w:rPr>
          <w:sz w:val="16"/>
          <w:szCs w:val="16"/>
        </w:rPr>
        <w:t>извещения</w:t>
      </w:r>
      <w:proofErr w:type="gramEnd"/>
      <w:r w:rsidRPr="00566E87">
        <w:rPr>
          <w:sz w:val="16"/>
          <w:szCs w:val="16"/>
        </w:rPr>
        <w:t xml:space="preserve"> об осуществлении которых размещены в ЕИС либо приглашения принять участие в которых направлены после 1 июня.</w:t>
      </w:r>
    </w:p>
    <w:p w:rsidR="00566E87" w:rsidRPr="00566E87" w:rsidRDefault="00566E87" w:rsidP="00566E87">
      <w:pPr>
        <w:pStyle w:val="a6"/>
        <w:rPr>
          <w:sz w:val="16"/>
          <w:szCs w:val="16"/>
        </w:rPr>
      </w:pPr>
      <w:r w:rsidRPr="00566E87">
        <w:rPr>
          <w:sz w:val="16"/>
          <w:szCs w:val="16"/>
        </w:rPr>
        <w:t>____________________________________________</w:t>
      </w:r>
    </w:p>
    <w:p w:rsidR="00FE6DFB" w:rsidRPr="00566E87" w:rsidRDefault="00FE6DFB" w:rsidP="00566E87">
      <w:pPr>
        <w:rPr>
          <w:sz w:val="16"/>
          <w:szCs w:val="16"/>
        </w:rPr>
      </w:pPr>
    </w:p>
    <w:sectPr w:rsidR="00FE6DFB" w:rsidRPr="00566E87" w:rsidSect="00C557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292EB9"/>
    <w:rsid w:val="002E65CB"/>
    <w:rsid w:val="00565B08"/>
    <w:rsid w:val="00566E87"/>
    <w:rsid w:val="00632FD4"/>
    <w:rsid w:val="00723882"/>
    <w:rsid w:val="007A60F2"/>
    <w:rsid w:val="007D2933"/>
    <w:rsid w:val="008651FF"/>
    <w:rsid w:val="00BA112D"/>
    <w:rsid w:val="00D44DE6"/>
    <w:rsid w:val="00DB7958"/>
    <w:rsid w:val="00EA2D0A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50730.0" TargetMode="External"/><Relationship Id="rId117" Type="http://schemas.openxmlformats.org/officeDocument/2006/relationships/hyperlink" Target="garantF1://70253464.1110" TargetMode="External"/><Relationship Id="rId21" Type="http://schemas.openxmlformats.org/officeDocument/2006/relationships/hyperlink" Target="garantF1://57328122.4487" TargetMode="External"/><Relationship Id="rId42" Type="http://schemas.openxmlformats.org/officeDocument/2006/relationships/hyperlink" Target="garantF1://71290208.0" TargetMode="External"/><Relationship Id="rId47" Type="http://schemas.openxmlformats.org/officeDocument/2006/relationships/hyperlink" Target="garantF1://71842486.1000" TargetMode="External"/><Relationship Id="rId63" Type="http://schemas.openxmlformats.org/officeDocument/2006/relationships/hyperlink" Target="garantF1://12088083.851" TargetMode="External"/><Relationship Id="rId68" Type="http://schemas.openxmlformats.org/officeDocument/2006/relationships/hyperlink" Target="garantF1://71843112.4" TargetMode="External"/><Relationship Id="rId84" Type="http://schemas.openxmlformats.org/officeDocument/2006/relationships/hyperlink" Target="garantF1://71843112.16" TargetMode="External"/><Relationship Id="rId89" Type="http://schemas.openxmlformats.org/officeDocument/2006/relationships/hyperlink" Target="garantF1://71843112.18" TargetMode="External"/><Relationship Id="rId112" Type="http://schemas.openxmlformats.org/officeDocument/2006/relationships/hyperlink" Target="garantF1://70253464.3113" TargetMode="External"/><Relationship Id="rId133" Type="http://schemas.openxmlformats.org/officeDocument/2006/relationships/hyperlink" Target="garantF1://70253464.9315" TargetMode="External"/><Relationship Id="rId138" Type="http://schemas.openxmlformats.org/officeDocument/2006/relationships/hyperlink" Target="garantF1://71830500.0" TargetMode="External"/><Relationship Id="rId16" Type="http://schemas.openxmlformats.org/officeDocument/2006/relationships/hyperlink" Target="garantF1://71843668.3000" TargetMode="External"/><Relationship Id="rId107" Type="http://schemas.openxmlformats.org/officeDocument/2006/relationships/hyperlink" Target="garantF1://71837272.0" TargetMode="External"/><Relationship Id="rId11" Type="http://schemas.openxmlformats.org/officeDocument/2006/relationships/hyperlink" Target="garantF1://57331179.44" TargetMode="External"/><Relationship Id="rId32" Type="http://schemas.openxmlformats.org/officeDocument/2006/relationships/hyperlink" Target="garantF1://71695840.1000" TargetMode="External"/><Relationship Id="rId37" Type="http://schemas.openxmlformats.org/officeDocument/2006/relationships/hyperlink" Target="garantF1://77564415.2" TargetMode="External"/><Relationship Id="rId53" Type="http://schemas.openxmlformats.org/officeDocument/2006/relationships/hyperlink" Target="garantF1://71838154.0" TargetMode="External"/><Relationship Id="rId58" Type="http://schemas.openxmlformats.org/officeDocument/2006/relationships/hyperlink" Target="garantF1://71748836.0" TargetMode="External"/><Relationship Id="rId74" Type="http://schemas.openxmlformats.org/officeDocument/2006/relationships/hyperlink" Target="garantF1://71843112.9" TargetMode="External"/><Relationship Id="rId79" Type="http://schemas.openxmlformats.org/officeDocument/2006/relationships/hyperlink" Target="garantF1://71843112.13" TargetMode="External"/><Relationship Id="rId102" Type="http://schemas.openxmlformats.org/officeDocument/2006/relationships/hyperlink" Target="garantF1://12072703.0" TargetMode="External"/><Relationship Id="rId123" Type="http://schemas.openxmlformats.org/officeDocument/2006/relationships/hyperlink" Target="garantF1://71836772.0" TargetMode="External"/><Relationship Id="rId128" Type="http://schemas.openxmlformats.org/officeDocument/2006/relationships/hyperlink" Target="garantF1://70253464.34161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garantF1://12048517.0" TargetMode="External"/><Relationship Id="rId95" Type="http://schemas.openxmlformats.org/officeDocument/2006/relationships/hyperlink" Target="garantF1://12088083.0" TargetMode="External"/><Relationship Id="rId22" Type="http://schemas.openxmlformats.org/officeDocument/2006/relationships/hyperlink" Target="garantF1://57328122.4488" TargetMode="External"/><Relationship Id="rId27" Type="http://schemas.openxmlformats.org/officeDocument/2006/relationships/hyperlink" Target="garantF1://71820072.1000" TargetMode="External"/><Relationship Id="rId43" Type="http://schemas.openxmlformats.org/officeDocument/2006/relationships/hyperlink" Target="garantF1://71842486.0" TargetMode="External"/><Relationship Id="rId48" Type="http://schemas.openxmlformats.org/officeDocument/2006/relationships/hyperlink" Target="garantF1://71842486.10000" TargetMode="External"/><Relationship Id="rId64" Type="http://schemas.openxmlformats.org/officeDocument/2006/relationships/hyperlink" Target="garantF1://71843112.0" TargetMode="External"/><Relationship Id="rId69" Type="http://schemas.openxmlformats.org/officeDocument/2006/relationships/hyperlink" Target="garantF1://71843112.5" TargetMode="External"/><Relationship Id="rId113" Type="http://schemas.openxmlformats.org/officeDocument/2006/relationships/hyperlink" Target="garantF1://70253464.9511" TargetMode="External"/><Relationship Id="rId118" Type="http://schemas.openxmlformats.org/officeDocument/2006/relationships/hyperlink" Target="garantF1://70253464.995" TargetMode="External"/><Relationship Id="rId134" Type="http://schemas.openxmlformats.org/officeDocument/2006/relationships/hyperlink" Target="garantF1://70253464.93128" TargetMode="External"/><Relationship Id="rId139" Type="http://schemas.openxmlformats.org/officeDocument/2006/relationships/hyperlink" Target="garantF1://70253464.0" TargetMode="External"/><Relationship Id="rId80" Type="http://schemas.openxmlformats.org/officeDocument/2006/relationships/hyperlink" Target="garantF1://12048517.1701" TargetMode="External"/><Relationship Id="rId85" Type="http://schemas.openxmlformats.org/officeDocument/2006/relationships/hyperlink" Target="garantF1://12088083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843668.0" TargetMode="External"/><Relationship Id="rId17" Type="http://schemas.openxmlformats.org/officeDocument/2006/relationships/hyperlink" Target="garantF1://71843668.4000" TargetMode="External"/><Relationship Id="rId25" Type="http://schemas.openxmlformats.org/officeDocument/2006/relationships/hyperlink" Target="garantF1://71820072.0" TargetMode="External"/><Relationship Id="rId33" Type="http://schemas.openxmlformats.org/officeDocument/2006/relationships/hyperlink" Target="garantF1://12048517.9" TargetMode="External"/><Relationship Id="rId38" Type="http://schemas.openxmlformats.org/officeDocument/2006/relationships/hyperlink" Target="garantF1://71039412.20000" TargetMode="External"/><Relationship Id="rId46" Type="http://schemas.openxmlformats.org/officeDocument/2006/relationships/hyperlink" Target="garantF1://2468717.1200" TargetMode="External"/><Relationship Id="rId59" Type="http://schemas.openxmlformats.org/officeDocument/2006/relationships/hyperlink" Target="garantF1://71748836.43" TargetMode="External"/><Relationship Id="rId67" Type="http://schemas.openxmlformats.org/officeDocument/2006/relationships/hyperlink" Target="garantF1://71843112.3" TargetMode="External"/><Relationship Id="rId103" Type="http://schemas.openxmlformats.org/officeDocument/2006/relationships/hyperlink" Target="garantF1://12072703.10000" TargetMode="External"/><Relationship Id="rId108" Type="http://schemas.openxmlformats.org/officeDocument/2006/relationships/hyperlink" Target="garantF1://71837272.21" TargetMode="External"/><Relationship Id="rId116" Type="http://schemas.openxmlformats.org/officeDocument/2006/relationships/hyperlink" Target="garantF1://71720208.0" TargetMode="External"/><Relationship Id="rId124" Type="http://schemas.openxmlformats.org/officeDocument/2006/relationships/hyperlink" Target="garantF1://71557654.0" TargetMode="External"/><Relationship Id="rId129" Type="http://schemas.openxmlformats.org/officeDocument/2006/relationships/hyperlink" Target="garantF1://71574562.0" TargetMode="External"/><Relationship Id="rId137" Type="http://schemas.openxmlformats.org/officeDocument/2006/relationships/hyperlink" Target="garantF1://70253464.93128" TargetMode="External"/><Relationship Id="rId20" Type="http://schemas.openxmlformats.org/officeDocument/2006/relationships/hyperlink" Target="garantF1://71630254.0" TargetMode="External"/><Relationship Id="rId41" Type="http://schemas.openxmlformats.org/officeDocument/2006/relationships/hyperlink" Target="garantF1://70253464.3411" TargetMode="External"/><Relationship Id="rId54" Type="http://schemas.openxmlformats.org/officeDocument/2006/relationships/hyperlink" Target="garantF1://12084447.372140" TargetMode="External"/><Relationship Id="rId62" Type="http://schemas.openxmlformats.org/officeDocument/2006/relationships/hyperlink" Target="garantF1://70253464.0" TargetMode="External"/><Relationship Id="rId70" Type="http://schemas.openxmlformats.org/officeDocument/2006/relationships/hyperlink" Target="garantF1://71843112.6" TargetMode="External"/><Relationship Id="rId75" Type="http://schemas.openxmlformats.org/officeDocument/2006/relationships/hyperlink" Target="garantF1://12048517.0" TargetMode="External"/><Relationship Id="rId83" Type="http://schemas.openxmlformats.org/officeDocument/2006/relationships/hyperlink" Target="garantF1://12048517.23010252" TargetMode="External"/><Relationship Id="rId88" Type="http://schemas.openxmlformats.org/officeDocument/2006/relationships/hyperlink" Target="garantF1://12088083.310" TargetMode="External"/><Relationship Id="rId91" Type="http://schemas.openxmlformats.org/officeDocument/2006/relationships/hyperlink" Target="garantF1://71843112.19" TargetMode="External"/><Relationship Id="rId96" Type="http://schemas.openxmlformats.org/officeDocument/2006/relationships/hyperlink" Target="garantF1://71841528.0" TargetMode="External"/><Relationship Id="rId111" Type="http://schemas.openxmlformats.org/officeDocument/2006/relationships/hyperlink" Target="garantF1://71837272.0" TargetMode="External"/><Relationship Id="rId132" Type="http://schemas.openxmlformats.org/officeDocument/2006/relationships/hyperlink" Target="garantF1://70253464.9314" TargetMode="External"/><Relationship Id="rId140" Type="http://schemas.openxmlformats.org/officeDocument/2006/relationships/hyperlink" Target="garantF1://71831378.0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850696.0" TargetMode="External"/><Relationship Id="rId15" Type="http://schemas.openxmlformats.org/officeDocument/2006/relationships/hyperlink" Target="garantF1://71843668.2000" TargetMode="External"/><Relationship Id="rId23" Type="http://schemas.openxmlformats.org/officeDocument/2006/relationships/hyperlink" Target="garantF1://57328122.415472833" TargetMode="External"/><Relationship Id="rId28" Type="http://schemas.openxmlformats.org/officeDocument/2006/relationships/hyperlink" Target="garantF1://71820072.2000" TargetMode="External"/><Relationship Id="rId36" Type="http://schemas.openxmlformats.org/officeDocument/2006/relationships/hyperlink" Target="garantF1://77564415.12" TargetMode="External"/><Relationship Id="rId49" Type="http://schemas.openxmlformats.org/officeDocument/2006/relationships/hyperlink" Target="garantF1://71838154.0" TargetMode="External"/><Relationship Id="rId57" Type="http://schemas.openxmlformats.org/officeDocument/2006/relationships/hyperlink" Target="garantF1://10800200.249" TargetMode="External"/><Relationship Id="rId106" Type="http://schemas.openxmlformats.org/officeDocument/2006/relationships/hyperlink" Target="garantF1://12072703.1007" TargetMode="External"/><Relationship Id="rId114" Type="http://schemas.openxmlformats.org/officeDocument/2006/relationships/hyperlink" Target="garantF1://71837272.20" TargetMode="External"/><Relationship Id="rId119" Type="http://schemas.openxmlformats.org/officeDocument/2006/relationships/hyperlink" Target="garantF1://70253464.8421" TargetMode="External"/><Relationship Id="rId127" Type="http://schemas.openxmlformats.org/officeDocument/2006/relationships/hyperlink" Target="garantF1://71835454.0" TargetMode="External"/><Relationship Id="rId10" Type="http://schemas.openxmlformats.org/officeDocument/2006/relationships/hyperlink" Target="garantF1://71850030.0" TargetMode="External"/><Relationship Id="rId31" Type="http://schemas.openxmlformats.org/officeDocument/2006/relationships/hyperlink" Target="garantF1://70253464.0" TargetMode="External"/><Relationship Id="rId44" Type="http://schemas.openxmlformats.org/officeDocument/2006/relationships/hyperlink" Target="garantF1://71664556.0" TargetMode="External"/><Relationship Id="rId52" Type="http://schemas.openxmlformats.org/officeDocument/2006/relationships/hyperlink" Target="garantF1://70719336.2" TargetMode="External"/><Relationship Id="rId60" Type="http://schemas.openxmlformats.org/officeDocument/2006/relationships/hyperlink" Target="garantF1://12088083.0" TargetMode="External"/><Relationship Id="rId65" Type="http://schemas.openxmlformats.org/officeDocument/2006/relationships/hyperlink" Target="garantF1://71843112.1" TargetMode="External"/><Relationship Id="rId73" Type="http://schemas.openxmlformats.org/officeDocument/2006/relationships/hyperlink" Target="garantF1://12088083.0" TargetMode="External"/><Relationship Id="rId78" Type="http://schemas.openxmlformats.org/officeDocument/2006/relationships/hyperlink" Target="garantF1://71843112.12" TargetMode="External"/><Relationship Id="rId81" Type="http://schemas.openxmlformats.org/officeDocument/2006/relationships/hyperlink" Target="garantF1://71843112.14" TargetMode="External"/><Relationship Id="rId86" Type="http://schemas.openxmlformats.org/officeDocument/2006/relationships/hyperlink" Target="garantF1://71843112.17" TargetMode="External"/><Relationship Id="rId94" Type="http://schemas.openxmlformats.org/officeDocument/2006/relationships/hyperlink" Target="garantF1://71843112.22" TargetMode="External"/><Relationship Id="rId99" Type="http://schemas.openxmlformats.org/officeDocument/2006/relationships/hyperlink" Target="garantF1://71841528.1000" TargetMode="External"/><Relationship Id="rId101" Type="http://schemas.openxmlformats.org/officeDocument/2006/relationships/hyperlink" Target="garantF1://12072703.1000" TargetMode="External"/><Relationship Id="rId122" Type="http://schemas.openxmlformats.org/officeDocument/2006/relationships/hyperlink" Target="garantF1://71720208.0" TargetMode="External"/><Relationship Id="rId130" Type="http://schemas.openxmlformats.org/officeDocument/2006/relationships/hyperlink" Target="garantF1://71574562.35" TargetMode="External"/><Relationship Id="rId135" Type="http://schemas.openxmlformats.org/officeDocument/2006/relationships/hyperlink" Target="garantF1://70253464.9314" TargetMode="External"/><Relationship Id="rId143" Type="http://schemas.openxmlformats.org/officeDocument/2006/relationships/hyperlink" Target="garantF1://710394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48210.0" TargetMode="External"/><Relationship Id="rId13" Type="http://schemas.openxmlformats.org/officeDocument/2006/relationships/hyperlink" Target="garantF1://70253464.3411" TargetMode="External"/><Relationship Id="rId18" Type="http://schemas.openxmlformats.org/officeDocument/2006/relationships/hyperlink" Target="garantF1://71843668.5000" TargetMode="External"/><Relationship Id="rId39" Type="http://schemas.openxmlformats.org/officeDocument/2006/relationships/hyperlink" Target="garantF1://70550652.0" TargetMode="External"/><Relationship Id="rId109" Type="http://schemas.openxmlformats.org/officeDocument/2006/relationships/hyperlink" Target="garantF1://71837272.15" TargetMode="External"/><Relationship Id="rId34" Type="http://schemas.openxmlformats.org/officeDocument/2006/relationships/hyperlink" Target="garantF1://2468717.1200" TargetMode="External"/><Relationship Id="rId50" Type="http://schemas.openxmlformats.org/officeDocument/2006/relationships/hyperlink" Target="garantF1://12088083.0" TargetMode="External"/><Relationship Id="rId55" Type="http://schemas.openxmlformats.org/officeDocument/2006/relationships/hyperlink" Target="garantF1://70308460.100504" TargetMode="External"/><Relationship Id="rId76" Type="http://schemas.openxmlformats.org/officeDocument/2006/relationships/hyperlink" Target="garantF1://71843112.10" TargetMode="External"/><Relationship Id="rId97" Type="http://schemas.openxmlformats.org/officeDocument/2006/relationships/hyperlink" Target="garantF1://70253464.2414" TargetMode="External"/><Relationship Id="rId104" Type="http://schemas.openxmlformats.org/officeDocument/2006/relationships/hyperlink" Target="garantF1://70550730.0" TargetMode="External"/><Relationship Id="rId120" Type="http://schemas.openxmlformats.org/officeDocument/2006/relationships/hyperlink" Target="garantF1://70253464.8422" TargetMode="External"/><Relationship Id="rId125" Type="http://schemas.openxmlformats.org/officeDocument/2006/relationships/hyperlink" Target="garantF1://70253464.11246" TargetMode="External"/><Relationship Id="rId141" Type="http://schemas.openxmlformats.org/officeDocument/2006/relationships/hyperlink" Target="garantF1://71487778.51" TargetMode="External"/><Relationship Id="rId7" Type="http://schemas.openxmlformats.org/officeDocument/2006/relationships/hyperlink" Target="garantF1://71725896.510" TargetMode="External"/><Relationship Id="rId71" Type="http://schemas.openxmlformats.org/officeDocument/2006/relationships/hyperlink" Target="garantF1://71843112.7" TargetMode="External"/><Relationship Id="rId92" Type="http://schemas.openxmlformats.org/officeDocument/2006/relationships/hyperlink" Target="garantF1://71843112.2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846614.0" TargetMode="External"/><Relationship Id="rId24" Type="http://schemas.openxmlformats.org/officeDocument/2006/relationships/hyperlink" Target="garantF1://10080094.100" TargetMode="External"/><Relationship Id="rId40" Type="http://schemas.openxmlformats.org/officeDocument/2006/relationships/hyperlink" Target="garantF1://71843592.0" TargetMode="External"/><Relationship Id="rId45" Type="http://schemas.openxmlformats.org/officeDocument/2006/relationships/hyperlink" Target="garantF1://71664556.1000" TargetMode="External"/><Relationship Id="rId66" Type="http://schemas.openxmlformats.org/officeDocument/2006/relationships/hyperlink" Target="garantF1://71843112.2" TargetMode="External"/><Relationship Id="rId87" Type="http://schemas.openxmlformats.org/officeDocument/2006/relationships/hyperlink" Target="garantF1://12048517.23010248" TargetMode="External"/><Relationship Id="rId110" Type="http://schemas.openxmlformats.org/officeDocument/2006/relationships/hyperlink" Target="garantF1://71837272.16" TargetMode="External"/><Relationship Id="rId115" Type="http://schemas.openxmlformats.org/officeDocument/2006/relationships/hyperlink" Target="garantF1://71836792.0" TargetMode="External"/><Relationship Id="rId131" Type="http://schemas.openxmlformats.org/officeDocument/2006/relationships/hyperlink" Target="garantF1://71835580.0" TargetMode="External"/><Relationship Id="rId136" Type="http://schemas.openxmlformats.org/officeDocument/2006/relationships/hyperlink" Target="garantF1://70253464.9315" TargetMode="External"/><Relationship Id="rId61" Type="http://schemas.openxmlformats.org/officeDocument/2006/relationships/hyperlink" Target="garantF1://71748836.43" TargetMode="External"/><Relationship Id="rId82" Type="http://schemas.openxmlformats.org/officeDocument/2006/relationships/hyperlink" Target="garantF1://71843112.15" TargetMode="External"/><Relationship Id="rId19" Type="http://schemas.openxmlformats.org/officeDocument/2006/relationships/hyperlink" Target="garantF1://71843668.6000" TargetMode="External"/><Relationship Id="rId14" Type="http://schemas.openxmlformats.org/officeDocument/2006/relationships/hyperlink" Target="garantF1://71843668.1000" TargetMode="External"/><Relationship Id="rId30" Type="http://schemas.openxmlformats.org/officeDocument/2006/relationships/hyperlink" Target="garantF1://71164810.0" TargetMode="External"/><Relationship Id="rId35" Type="http://schemas.openxmlformats.org/officeDocument/2006/relationships/hyperlink" Target="garantF1://77564415.11" TargetMode="External"/><Relationship Id="rId56" Type="http://schemas.openxmlformats.org/officeDocument/2006/relationships/hyperlink" Target="garantF1://70308460.134" TargetMode="External"/><Relationship Id="rId77" Type="http://schemas.openxmlformats.org/officeDocument/2006/relationships/hyperlink" Target="garantF1://71843112.11" TargetMode="External"/><Relationship Id="rId100" Type="http://schemas.openxmlformats.org/officeDocument/2006/relationships/hyperlink" Target="garantF1://71830762.0" TargetMode="External"/><Relationship Id="rId105" Type="http://schemas.openxmlformats.org/officeDocument/2006/relationships/hyperlink" Target="garantF1://12072703.1004" TargetMode="External"/><Relationship Id="rId126" Type="http://schemas.openxmlformats.org/officeDocument/2006/relationships/hyperlink" Target="garantF1://57331177.2402" TargetMode="External"/><Relationship Id="rId8" Type="http://schemas.openxmlformats.org/officeDocument/2006/relationships/hyperlink" Target="garantF1://70647820.3" TargetMode="External"/><Relationship Id="rId51" Type="http://schemas.openxmlformats.org/officeDocument/2006/relationships/hyperlink" Target="garantF1://12088083.4151" TargetMode="External"/><Relationship Id="rId72" Type="http://schemas.openxmlformats.org/officeDocument/2006/relationships/hyperlink" Target="garantF1://71843112.8" TargetMode="External"/><Relationship Id="rId93" Type="http://schemas.openxmlformats.org/officeDocument/2006/relationships/hyperlink" Target="garantF1://71843112.21" TargetMode="External"/><Relationship Id="rId98" Type="http://schemas.openxmlformats.org/officeDocument/2006/relationships/hyperlink" Target="garantF1://70253464.2413" TargetMode="External"/><Relationship Id="rId121" Type="http://schemas.openxmlformats.org/officeDocument/2006/relationships/hyperlink" Target="garantF1://70253464.8422" TargetMode="External"/><Relationship Id="rId142" Type="http://schemas.openxmlformats.org/officeDocument/2006/relationships/hyperlink" Target="garantF1://71039412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6469</Words>
  <Characters>36878</Characters>
  <Application>Microsoft Office Word</Application>
  <DocSecurity>0</DocSecurity>
  <Lines>307</Lines>
  <Paragraphs>86</Paragraphs>
  <ScaleCrop>false</ScaleCrop>
  <Company/>
  <LinksUpToDate>false</LinksUpToDate>
  <CharactersWithSpaces>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2018-07-30T15:03:00Z</dcterms:created>
  <dcterms:modified xsi:type="dcterms:W3CDTF">2018-07-30T15:30:00Z</dcterms:modified>
</cp:coreProperties>
</file>